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A334A5" w:rsidRDefault="00E302B5" w:rsidP="00E302B5">
      <w:pPr>
        <w:jc w:val="center"/>
        <w:rPr>
          <w:sz w:val="40"/>
          <w:szCs w:val="40"/>
          <w:lang w:val="sr-Latn-CS"/>
        </w:rPr>
      </w:pPr>
      <w:r w:rsidRPr="00A334A5">
        <w:rPr>
          <w:b/>
          <w:sz w:val="40"/>
          <w:szCs w:val="40"/>
          <w:lang w:val="sr-Latn-CS"/>
        </w:rPr>
        <w:t xml:space="preserve">STUDIJSKI PROGRAM: </w:t>
      </w:r>
      <w:bookmarkStart w:id="0" w:name="_Toc453070102"/>
      <w:r w:rsidRPr="00A334A5">
        <w:rPr>
          <w:sz w:val="40"/>
          <w:szCs w:val="40"/>
          <w:lang w:val="sr-Latn-CS"/>
        </w:rPr>
        <w:t>OBRAZOVANjE UČITELjA</w:t>
      </w:r>
      <w:bookmarkEnd w:id="0"/>
    </w:p>
    <w:p w:rsidR="00E302B5" w:rsidRPr="00CE20F3" w:rsidRDefault="00E302B5" w:rsidP="00E302B5">
      <w:pPr>
        <w:rPr>
          <w:b/>
          <w:lang w:val="sr-Latn-CS"/>
        </w:rPr>
      </w:pPr>
    </w:p>
    <w:p w:rsidR="00E302B5" w:rsidRPr="00460EB8" w:rsidRDefault="00E302B5" w:rsidP="00E302B5">
      <w:pPr>
        <w:jc w:val="center"/>
        <w:rPr>
          <w:b/>
          <w:lang w:val="sr-Latn-RS"/>
        </w:rPr>
      </w:pPr>
      <w:r>
        <w:rPr>
          <w:u w:val="single"/>
          <w:lang w:val="sr-Latn-CS"/>
        </w:rPr>
        <w:t xml:space="preserve">PLAN I PROGRAM ZA </w:t>
      </w:r>
      <w:r w:rsidR="004E2A53">
        <w:rPr>
          <w:u w:val="single"/>
          <w:lang w:val="sr-Latn-CS"/>
        </w:rPr>
        <w:t>OSNOVNE</w:t>
      </w:r>
      <w:r>
        <w:rPr>
          <w:u w:val="single"/>
          <w:lang w:val="sr-Latn-CS"/>
        </w:rPr>
        <w:t xml:space="preserve"> </w:t>
      </w:r>
      <w:r w:rsidRPr="00CE20F3">
        <w:rPr>
          <w:u w:val="single"/>
          <w:lang w:val="sr-Latn-CS"/>
        </w:rPr>
        <w:t>STUDIJE</w:t>
      </w: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p w:rsidR="00E302B5" w:rsidRPr="00CE20F3" w:rsidRDefault="00E302B5" w:rsidP="00E302B5">
      <w:pPr>
        <w:pStyle w:val="ListParagraph"/>
        <w:numPr>
          <w:ilvl w:val="0"/>
          <w:numId w:val="210"/>
        </w:numPr>
        <w:ind w:left="284" w:hanging="284"/>
        <w:rPr>
          <w:b/>
          <w:lang w:val="sr-Latn-CS"/>
        </w:rPr>
      </w:pPr>
      <w:r w:rsidRPr="00CE20F3">
        <w:rPr>
          <w:b/>
          <w:lang w:val="sr-Latn-CS"/>
        </w:rPr>
        <w:lastRenderedPageBreak/>
        <w:t xml:space="preserve">TABELARNI PRIKAZ KURIKULUMA POJEDINAČNO ZA SVE STUDIJSKE PROGRAME </w:t>
      </w:r>
      <w:r w:rsidRPr="00CE20F3">
        <w:rPr>
          <w:b/>
          <w:u w:val="single"/>
          <w:lang w:val="sr-Latn-CS"/>
        </w:rPr>
        <w:t>SA NAZNAČENIM MODULIMA</w:t>
      </w: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E302B5" w:rsidRPr="00CE20F3" w:rsidTr="008D2C8D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E302B5" w:rsidRPr="00CE20F3" w:rsidTr="008D2C8D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Crnogorski-srpski, bosanski, hrvatski jezik I (fonetika i morfologija)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Matematika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Osnovi pedagogije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Interdisciplinarne osnove prirodnih nauka    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tabs>
                <w:tab w:val="center" w:pos="2372"/>
              </w:tabs>
            </w:pPr>
            <w:r w:rsidRPr="00CE20F3">
              <w:t>Istorija</w:t>
            </w:r>
            <w:r w:rsidRPr="00CE20F3">
              <w:tab/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tabs>
                <w:tab w:val="center" w:pos="246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ab/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filozofiju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Engleski jezik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Crnogorski-srpski, bosanski, hrvatski jezik II (sintaksa)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Matematika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rPr>
          <w:trHeight w:val="70"/>
        </w:trPr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1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Opšta psihologija sa psihologijom ličnosti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Geografija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Uvod u logiku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Engleski jezik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15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v-SE"/>
              </w:rPr>
            </w:pPr>
            <w:r w:rsidRPr="00CE20F3">
              <w:rPr>
                <w:lang w:val="sv-SE"/>
              </w:rPr>
              <w:t>Matematika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Uvod u teoriju književnosti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Didaktika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Razvojna psihologija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Osnovi informatike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Engleski jezik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Školska praksa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Osnove organizacije nastave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 xml:space="preserve">Književnost za djecu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Likovna forma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Pedagoška psihologija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 xml:space="preserve">Osnovi tehnike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t>Školska praksa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Savremeni školski sistemi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crnogorskog-srpskog, bosanskog, hrvatskog jezika i književnosti 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Osnovi muzičke teorije i kulture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Teorijske osnove fizičke culture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Porodična i školska pedagogija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Školska praksa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lastRenderedPageBreak/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Metodika nastave crnogorskog-srpskog, bosanskog, hrvatskog jezika i književnosti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Metodika nastave PP i PD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Vokalno-instrumentalna nastava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Likovne tehnike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Fizičko vaspitanje sa vježbama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19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ČETVRTA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crnogorskog-srpskog, bosanskog, hrvatskog jezika i književnosti III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matematike III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muzičke kulture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Interkulturalna pedagogija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Pedagogija rada sa djecom sa smetnjama i teškoćama u razvoju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highlight w:val="magenta"/>
              </w:rPr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Savremena obrazovna tehnologija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muzičke kulture 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Teorijske osnove metodologije pedagoških istraživanja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25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PETA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Operativna naučno-pedagoška proučavanja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Statistika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rada sa djecom sa smetnjama i teškoćama u razvoju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4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5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Modul 1 ili Modul 2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4E2A53" w:rsidP="008D2C8D">
            <w:pPr>
              <w:rPr>
                <w:lang w:val="it-IT"/>
              </w:rPr>
            </w:pPr>
            <w:r>
              <w:rPr>
                <w:lang w:val="sr-Latn-ME"/>
              </w:rPr>
              <w:t>Završni</w:t>
            </w:r>
            <w:bookmarkStart w:id="1" w:name="_GoBack"/>
            <w:bookmarkEnd w:id="1"/>
            <w:r w:rsidR="00E302B5" w:rsidRPr="00CE20F3">
              <w:rPr>
                <w:lang w:val="it-IT"/>
              </w:rPr>
              <w:t xml:space="preserve"> rad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30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E302B5" w:rsidRPr="00CE20F3" w:rsidRDefault="00E302B5" w:rsidP="00E302B5">
      <w:pPr>
        <w:rPr>
          <w:u w:val="single"/>
          <w:lang w:val="sr-Latn-CS"/>
        </w:rPr>
      </w:pPr>
    </w:p>
    <w:p w:rsidR="00E302B5" w:rsidRPr="00CE20F3" w:rsidRDefault="00E302B5" w:rsidP="00E302B5">
      <w:pPr>
        <w:rPr>
          <w:u w:val="single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br w:type="page"/>
      </w: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lastRenderedPageBreak/>
        <w:t xml:space="preserve">Izborni predmet 1  </w:t>
      </w:r>
    </w:p>
    <w:p w:rsidR="00E302B5" w:rsidRPr="00CE20F3" w:rsidRDefault="00E302B5" w:rsidP="00E302B5">
      <w:pPr>
        <w:pStyle w:val="ListParagraph"/>
        <w:numPr>
          <w:ilvl w:val="0"/>
          <w:numId w:val="118"/>
        </w:numPr>
        <w:rPr>
          <w:lang w:val="sr-Latn-CS"/>
        </w:rPr>
      </w:pPr>
      <w:r w:rsidRPr="00CE20F3">
        <w:rPr>
          <w:lang w:val="sr-Latn-CS"/>
        </w:rPr>
        <w:t>Pedagoška komunikologija – obavezni na Studijskom programu za pedagogiju u  II semestru.</w:t>
      </w:r>
    </w:p>
    <w:p w:rsidR="00E302B5" w:rsidRPr="00CE20F3" w:rsidRDefault="00E302B5" w:rsidP="00E302B5">
      <w:pPr>
        <w:pStyle w:val="ListParagraph"/>
        <w:numPr>
          <w:ilvl w:val="0"/>
          <w:numId w:val="118"/>
        </w:numPr>
        <w:rPr>
          <w:lang w:val="sr-Latn-CS"/>
        </w:rPr>
      </w:pPr>
      <w:r w:rsidRPr="00CE20F3">
        <w:rPr>
          <w:lang w:val="sr-Latn-CS"/>
        </w:rPr>
        <w:t>Motivacija i emocije – obavezni na Studijskom programu za psihologiju  u  II  semestru.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2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ListParagraph"/>
        <w:numPr>
          <w:ilvl w:val="0"/>
          <w:numId w:val="119"/>
        </w:numPr>
        <w:rPr>
          <w:lang w:val="sr-Latn-CS"/>
        </w:rPr>
      </w:pPr>
      <w:r w:rsidRPr="00CE20F3">
        <w:rPr>
          <w:lang w:val="sr-Latn-CS"/>
        </w:rPr>
        <w:t xml:space="preserve">Uvod u sociokulturnu antropologiju – obavezni na Studijskom programu za sociologiju u II semestru. </w:t>
      </w:r>
    </w:p>
    <w:p w:rsidR="00E302B5" w:rsidRPr="00CE20F3" w:rsidRDefault="00E302B5" w:rsidP="00E302B5">
      <w:pPr>
        <w:pStyle w:val="FootnoteText"/>
        <w:numPr>
          <w:ilvl w:val="0"/>
          <w:numId w:val="119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Audio-vizuelna kultura – obavezni na</w:t>
      </w:r>
      <w:r w:rsidRPr="00CE20F3">
        <w:rPr>
          <w:lang w:val="sr-Latn-CS"/>
        </w:rPr>
        <w:t xml:space="preserve"> </w:t>
      </w:r>
      <w:r w:rsidRPr="00CE20F3">
        <w:rPr>
          <w:sz w:val="24"/>
          <w:szCs w:val="24"/>
          <w:lang w:val="sr-Latn-CS"/>
        </w:rPr>
        <w:t>Studijskom programu za predškolsko vaspitanje i obrazovanje na trećoj godini u VI semestru u sklopu Modula I.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3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ListParagraph"/>
        <w:numPr>
          <w:ilvl w:val="0"/>
          <w:numId w:val="120"/>
        </w:numPr>
        <w:rPr>
          <w:lang w:val="sr-Latn-CS"/>
        </w:rPr>
      </w:pPr>
      <w:r w:rsidRPr="00CE20F3">
        <w:rPr>
          <w:lang w:val="sr-Latn-CS"/>
        </w:rPr>
        <w:t>Razvoj kurikuluma – obavezni na Studijskom programu za pedagogiju u  VI  semestru.</w:t>
      </w:r>
    </w:p>
    <w:p w:rsidR="00E302B5" w:rsidRPr="00CE20F3" w:rsidRDefault="00E302B5" w:rsidP="00E302B5">
      <w:pPr>
        <w:pStyle w:val="ListParagraph"/>
        <w:numPr>
          <w:ilvl w:val="0"/>
          <w:numId w:val="120"/>
        </w:numPr>
        <w:rPr>
          <w:lang w:val="sr-Latn-CS"/>
        </w:rPr>
      </w:pPr>
      <w:r w:rsidRPr="00CE20F3">
        <w:rPr>
          <w:lang w:val="sr-Latn-CS"/>
        </w:rPr>
        <w:t>Planiranje kadrova i obrazovanja  – obavezni na Studijskom programu za pedagogiju u VI semestru.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4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Sociologija kulture – obavezni predmet na Studijskom programu za sociologiju u III semestru.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Socijalna pedagogija – obavezni predmet na prvoj godini master studija pedagogije.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Scenska i lutkarska umjetnost – obavezni predmet na Studijskom programu za predškolsko vaspitanje i obrazovanje na drugoj godini master studija.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Slikovnica i ilustrovana knjiga – obavezni predmet na Studijskom programu za predškolsko vaspitanje i obrazovanje na drugoj godini master studija.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>Izborni predmet 5</w:t>
      </w:r>
      <w:r w:rsidRPr="00CE20F3">
        <w:rPr>
          <w:sz w:val="24"/>
          <w:szCs w:val="24"/>
          <w:lang w:val="sr-Latn-CS"/>
        </w:rPr>
        <w:t xml:space="preserve"> 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numPr>
          <w:ilvl w:val="0"/>
          <w:numId w:val="122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 xml:space="preserve">Učenici sa smetnjama u učenju, pisanju, računanju, master – obavezni predmet u I semestru master studija Inkluzivnog obrazovanja. </w:t>
      </w:r>
    </w:p>
    <w:p w:rsidR="00E302B5" w:rsidRPr="00CE20F3" w:rsidRDefault="00E302B5" w:rsidP="00E302B5">
      <w:pPr>
        <w:pStyle w:val="FootnoteText"/>
        <w:numPr>
          <w:ilvl w:val="0"/>
          <w:numId w:val="122"/>
        </w:numPr>
        <w:jc w:val="both"/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Dokimologija – obavezni predmet na Studijskom programu za pedagogiju u I semestru (druga godina master studija).</w:t>
      </w:r>
    </w:p>
    <w:p w:rsidR="00E302B5" w:rsidRPr="00CE20F3" w:rsidRDefault="00E302B5" w:rsidP="00E302B5">
      <w:pPr>
        <w:pStyle w:val="FootnoteText"/>
        <w:numPr>
          <w:ilvl w:val="0"/>
          <w:numId w:val="122"/>
        </w:numPr>
        <w:jc w:val="both"/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Rad sa darovitom djecom – obavezni predmet na Studijskom programu za pedagogiju u I semestru (prva godina master studija).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yellow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 xml:space="preserve">Modul 1: </w:t>
      </w:r>
    </w:p>
    <w:p w:rsidR="00E302B5" w:rsidRPr="00CE20F3" w:rsidRDefault="00E302B5" w:rsidP="00E302B5">
      <w:pPr>
        <w:pStyle w:val="FootnoteText"/>
        <w:numPr>
          <w:ilvl w:val="0"/>
          <w:numId w:val="123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Društvene nauke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>Modul 2:</w:t>
      </w:r>
    </w:p>
    <w:p w:rsidR="00E302B5" w:rsidRPr="00CE20F3" w:rsidRDefault="00E302B5" w:rsidP="00E302B5">
      <w:pPr>
        <w:pStyle w:val="FootnoteText"/>
        <w:numPr>
          <w:ilvl w:val="0"/>
          <w:numId w:val="123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Prirodne nauke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yellow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 xml:space="preserve"> 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7"/>
        <w:gridCol w:w="1212"/>
        <w:gridCol w:w="1864"/>
        <w:gridCol w:w="1679"/>
      </w:tblGrid>
      <w:tr w:rsidR="00E302B5" w:rsidRPr="005374FE" w:rsidTr="008D2C8D">
        <w:trPr>
          <w:gridBefore w:val="1"/>
          <w:wBefore w:w="1061" w:type="pct"/>
          <w:trHeight w:val="276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24"/>
                <w:lang w:val="nb-NO"/>
              </w:rPr>
              <w:t>Crnogorski - srpski, bosanski, hrvatski jezik I (fonetika i morfologija)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6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6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3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 + 1PP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master studije – Studijski program za obrazovanje učitelja</w:t>
            </w:r>
          </w:p>
        </w:tc>
      </w:tr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Ovladavanje naukom o glasovima i različitim aspektima izučavanja glasova; osnovnim pravopisnim pravilima. Usvajanje osnovnih znanja iz morfologije (nauke o oblicima riječi) i tvorbe riječi.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mogu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nosti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 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1. Definiše osnovne pojmove pravopis – pravogovor, fonetika – fonologija, govor – jezik, glas – fonem, osnovne pojmove morfologije i tvorbe riječi – morfem, riječ; 2. Analizira i protumači proces govorne proizvodnje i percepcije;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3. Opisuje fonološke i morfološke glasovne promjene u savremenom standardnom jeziku i primjenjuje stečenja znanja u analizi primjera različite složenosti; 4. Prepozna i primijeni ortoepsku normu standarnog  jezika; 5. Razlikuje vrste riječi u standardnom jeziku; 6. Gramatički samostalno analizira rečenice i tekstove s obzirom na fonetsko-morfološko-tvorbeni nivo jezika. </w:t>
            </w:r>
          </w:p>
        </w:tc>
      </w:tr>
      <w:tr w:rsidR="00E302B5" w:rsidRPr="005374FE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Doc. dr Miodarka Tepavčević – predavač, mr Nataša Jovović – saradnik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vježbe, kolokvijumi, praktikum, konsultacije i završni ispit</w:t>
            </w:r>
          </w:p>
        </w:tc>
      </w:tr>
      <w:tr w:rsidR="00E302B5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  <w:r w:rsidRPr="00CE20F3">
              <w:rPr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Uvodno predavanje; upoznavanje studenata sa nastavom, predmetom, literaturom. 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jeziku, lingvistika i gramatika; jezičke porodice. Razvoj standardnog jezika. Pravopis, uvodne napomene, definisanje, podjela; Pisanje velikog i malog slova.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Reforma Vuka Karadžića. Bečki književni dogovor. Skraćenice. Rastavljanje riječi na kraju reda. 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Dijalekti. Pravopisni i interpunkcijski znaci.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Fonetika (glasovi) i fonologija (prozodija).  Sastavljeno i rastavljeno pisanje riječi.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Alternacije suglasnika. Pravila ijekavskog izgovora.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Alternacije samoglasnika. Pisanje riječi iz stranih jezika.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Kolokvijum 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Morfologija, vrste morfema, vrste riječi. Imenske riječi, imenice, podjela, rod i broj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Imenice i zamjenice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Pridjevi i brojevi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Glagoli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Nepromjenljive vrste riječi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principi tvorbe riječi. Tvorba imenica, pridjeva i glagola. </w:t>
            </w:r>
            <w:r w:rsidRPr="00CE20F3">
              <w:rPr>
                <w:sz w:val="18"/>
                <w:szCs w:val="18"/>
                <w:lang w:val="sl-SI"/>
              </w:rPr>
              <w:t>Leksikologija, leksema, podjela leksike.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</w:rPr>
              <w:t>Kolokvijum II</w:t>
            </w:r>
          </w:p>
        </w:tc>
      </w:tr>
      <w:tr w:rsidR="00E302B5" w:rsidRPr="00CE20F3" w:rsidTr="008D2C8D">
        <w:trPr>
          <w:trHeight w:val="11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</w:tc>
      </w:tr>
      <w:tr w:rsidR="00E302B5" w:rsidRPr="005374FE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nastavu, rade kolokvijume i praktikum i polažu završni ispit.  </w:t>
            </w:r>
          </w:p>
        </w:tc>
      </w:tr>
      <w:tr w:rsidR="00E302B5" w:rsidRPr="00CE20F3" w:rsidTr="008D2C8D">
        <w:trPr>
          <w:cantSplit/>
          <w:trHeight w:val="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konsultacije će biti određen poseban termin.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Adnan Čirgić, Ivo Pranković, Josip Silić,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2010; </w:t>
            </w:r>
            <w:r w:rsidRPr="00CE20F3">
              <w:rPr>
                <w:sz w:val="18"/>
                <w:szCs w:val="18"/>
                <w:lang w:val="sr-Latn-CS"/>
              </w:rPr>
              <w:t xml:space="preserve">Živojin Stanojčić, Ljubomir Popović,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1999; Mihailo Stevanović,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1998; Branislav Ostojić, </w:t>
            </w:r>
            <w:r w:rsidRPr="00CE20F3">
              <w:rPr>
                <w:i/>
                <w:sz w:val="18"/>
                <w:szCs w:val="18"/>
                <w:lang w:val="sr-Latn-CS"/>
              </w:rPr>
              <w:t>Kratka pregledna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 i pravopis</w:t>
            </w:r>
            <w:r w:rsidRPr="00CE20F3">
              <w:rPr>
                <w:sz w:val="18"/>
                <w:szCs w:val="18"/>
                <w:lang w:val="sr-Latn-CS"/>
              </w:rPr>
              <w:t xml:space="preserve">, Podgorica 2005;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Eugenija Barić,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Hrvatska gramatika,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Školska knjiga, Zagreb 2005; Josip Silić, Ivo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Zagreb, 2005; Dževad Jahić, Senahid Halilović, Ismail Palić,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Zenica, 2000;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Pravopis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2010.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srpskohrvatskog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MS/MH, 1960;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srpskoga jezika</w:t>
            </w:r>
            <w:r w:rsidRPr="00CE20F3">
              <w:rPr>
                <w:sz w:val="18"/>
                <w:szCs w:val="18"/>
                <w:lang w:val="sr-Latn-CS"/>
              </w:rPr>
              <w:t xml:space="preserve">, Mitar Pešikan, Jovan Jerković, Mato Pižurica, Novi Sad, 2011; Milorad Dešić,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Zemun 1998; </w:t>
            </w:r>
            <w:r w:rsidRPr="00CE20F3">
              <w:rPr>
                <w:i/>
                <w:sz w:val="18"/>
                <w:szCs w:val="18"/>
                <w:lang w:val="sr-Latn-CS"/>
              </w:rPr>
              <w:t>Hrvatski pravopis</w:t>
            </w:r>
            <w:r w:rsidRPr="00CE20F3">
              <w:rPr>
                <w:sz w:val="18"/>
                <w:szCs w:val="18"/>
                <w:lang w:val="sr-Latn-CS"/>
              </w:rPr>
              <w:t xml:space="preserve">, Institut za hrvatski jezik i jezikoslovlje, 2013;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bosanskog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Senahid Halilović, 2004.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               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2 kolokvijuma  po 2</w:t>
            </w:r>
            <w:r w:rsidRPr="00CE20F3">
              <w:rPr>
                <w:sz w:val="18"/>
                <w:szCs w:val="18"/>
                <w:lang w:val="sr-Latn-CS"/>
              </w:rPr>
              <w:t>0</w:t>
            </w:r>
            <w:r w:rsidRPr="00CE20F3">
              <w:rPr>
                <w:sz w:val="18"/>
                <w:szCs w:val="18"/>
                <w:lang w:val="sl-SI"/>
              </w:rPr>
              <w:t xml:space="preserve"> bodova (ukupno </w:t>
            </w:r>
            <w:r w:rsidRPr="00CE20F3">
              <w:rPr>
                <w:sz w:val="18"/>
                <w:szCs w:val="18"/>
                <w:lang w:val="sr-Latn-CS"/>
              </w:rPr>
              <w:t>4</w:t>
            </w:r>
            <w:r w:rsidRPr="00CE20F3">
              <w:rPr>
                <w:sz w:val="18"/>
                <w:szCs w:val="18"/>
                <w:lang w:val="sl-SI"/>
              </w:rPr>
              <w:t>0 bodova); praktikum 10 bodova; završni ispit – 50 bodova.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 xml:space="preserve">Prelazna ocjena se dobija ako se kumulativno sakupi najmanje 51 bod.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A   90 – 100         B     80 - 89            C     70 - 79          D     60 – 69              E     50 – 59               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Miodarka Tepavčević</w:t>
            </w:r>
          </w:p>
        </w:tc>
      </w:tr>
      <w:tr w:rsidR="00E302B5" w:rsidRPr="00CE20F3" w:rsidTr="008D2C8D">
        <w:trPr>
          <w:gridBefore w:val="1"/>
          <w:wBefore w:w="525" w:type="pct"/>
          <w:trHeight w:val="25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bCs/>
          <w:iCs/>
          <w:sz w:val="18"/>
          <w:szCs w:val="18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sa elementima matematike - matematičke logike, teorije skupova, relacijama, funkcijama i algebarskim strukturama</w:t>
            </w:r>
          </w:p>
        </w:tc>
      </w:tr>
      <w:tr w:rsidR="00E302B5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matematike koji su neophodni za sticanje daljnjih znanja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1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konsultacije; samostalno učenje i rješavanje zadatih problema</w:t>
            </w:r>
          </w:p>
        </w:tc>
      </w:tr>
      <w:tr w:rsidR="00E302B5" w:rsidRPr="00CE20F3" w:rsidTr="008D2C8D">
        <w:trPr>
          <w:trHeight w:val="22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42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Iskazi i operacije sa iskazima. Iskazna algebra. Iskazne formule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Tautologije.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Kvantifikatori. Pojam skupa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operacije sa skupovima.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Uređen par. Dekartov proizvod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relacije. Slaganje relacija. Svojstva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ekvivalencije. Relacije poretka.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funkcije. Svojstva.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Slaganje funkcija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Inverzna funkcija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operacije. Svojstva. Algebarske stukture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Polugrupe.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Grupe. Svojstva.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9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4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sl-SI"/>
              </w:rPr>
              <w:t>aju nastavu, da rade oba kolokvijuma i završni ispit</w:t>
            </w:r>
          </w:p>
        </w:tc>
      </w:tr>
      <w:tr w:rsidR="00E302B5" w:rsidRPr="00CE20F3" w:rsidTr="008D2C8D">
        <w:trPr>
          <w:cantSplit/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poena), završni ispit (32 poena) i prisustvo nastavi (4 poena); ukupno se može sakupiti najviše 100 bodova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OSNOVI PEDAGOGIJE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osnovne pojmove pedagogije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Uvesti u pedagoško mišljenje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fenomen vaspitanja s različitih stanovišta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Stečena znanja primijeniti u rješavanju vaspitnih problema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Pravilno tumačenje i interpretiranje temeljnih pedagoških pojmova i aspekte/pretpostavke/koncepcije vaspitanja;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Poznavanje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istorijskih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savremenih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odre</w:t>
            </w:r>
            <w:r w:rsidRPr="00CE20F3">
              <w:rPr>
                <w:sz w:val="18"/>
                <w:szCs w:val="18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enja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pedagog</w:t>
            </w:r>
            <w:r w:rsidRPr="00CE20F3">
              <w:rPr>
                <w:sz w:val="18"/>
                <w:szCs w:val="18"/>
              </w:rPr>
              <w:t>š</w:t>
            </w:r>
            <w:r w:rsidRPr="00CE20F3">
              <w:rPr>
                <w:sz w:val="18"/>
                <w:szCs w:val="18"/>
                <w:lang w:val="pl-PL"/>
              </w:rPr>
              <w:t>ke</w:t>
            </w:r>
            <w:r w:rsidRPr="00CE20F3">
              <w:rPr>
                <w:sz w:val="18"/>
                <w:szCs w:val="18"/>
              </w:rPr>
              <w:t xml:space="preserve"> nauke;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Demonstriranje znanja i razumijevanja o glavnim odlikama fenomena vaspitanja, strukture vaspitnog procesa, temeljnih vaspitnih područja, opštih načela, vaspitnih metoda i sredstava, vaspitno-obrazovne komunikacije;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pl-PL"/>
              </w:rPr>
              <w:t>emonstriranje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znanja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vrijednostima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 vaspitanj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te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odnosa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izme</w:t>
            </w:r>
            <w:r w:rsidRPr="00CE20F3">
              <w:rPr>
                <w:sz w:val="18"/>
                <w:szCs w:val="18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 vaspit</w:t>
            </w:r>
            <w:r w:rsidRPr="00CE20F3">
              <w:rPr>
                <w:sz w:val="18"/>
                <w:szCs w:val="18"/>
                <w:lang w:val="pl-PL"/>
              </w:rPr>
              <w:t>nih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ciljeva</w:t>
            </w:r>
            <w:r w:rsidRPr="00CE20F3">
              <w:rPr>
                <w:sz w:val="18"/>
                <w:szCs w:val="18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normi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</w:t>
            </w:r>
            <w:r w:rsidRPr="00CE20F3">
              <w:rPr>
                <w:sz w:val="18"/>
                <w:szCs w:val="18"/>
              </w:rPr>
              <w:t xml:space="preserve">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Kritičko analiziranje odnosa i relacija u okolini s primarnim, sekundarnim, pozitivnim i negativnim uticajima u kontesktu savremenih pedagogoših zahtjeva i cjeloživotnog obrazovanja/učenja.</w:t>
            </w:r>
          </w:p>
        </w:tc>
      </w:tr>
      <w:tr w:rsidR="00E302B5" w:rsidRPr="005374FE" w:rsidTr="008D2C8D">
        <w:trPr>
          <w:trHeight w:val="2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Jelić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89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Osnovi </w:t>
            </w:r>
            <w:r w:rsidRPr="00CE20F3">
              <w:rPr>
                <w:sz w:val="18"/>
                <w:szCs w:val="18"/>
                <w:lang w:val="pl-PL"/>
              </w:rPr>
              <w:t xml:space="preserve"> i pretpostavke vaspitanja: antropol., filozofski, sociol, psihol., pedagoški aspekt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Odnos vaspitanja i srodnih procesa razvoja čovjeka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Društveno-istorijska dimenzija vaspitanja 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Pedagoški klasici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-  Konstitutivni elementi, predmet, zadaci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– Pedagoške discipline ili grane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/>
                <w:i/>
                <w:sz w:val="18"/>
                <w:szCs w:val="18"/>
                <w:lang w:val="pl-PL"/>
              </w:rPr>
              <w:t>I kolokvijum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 i druge nauke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Pedagoški pojmovi, terminologija i terminološke raznolikosti i drugi sadržaji prdmeta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pedagoški pravci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Sistem obrazovanja – nivoi i promjene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/interkulturalizam, inkluzivnost/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/društvo znanja, glibalizacija/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14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sata 40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i 40 min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Ukupno opterećenje za predmet 5x30=150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srijeda 12:30</w:t>
            </w:r>
          </w:p>
        </w:tc>
      </w:tr>
      <w:tr w:rsidR="00E302B5" w:rsidRPr="005374FE" w:rsidTr="008D2C8D">
        <w:trPr>
          <w:cantSplit/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1. Giesecke, H. (1993), Uvod u pedagogiju. Zagreb: Educa.(odabrana poglavlja)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2. Gudjons, H. (1994), Pedagogija-temeljna znanja. Zagreb: Educa.(odabrana poglavlja)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3. Mušanović, M., Lukaš, M (2011), Osnove pedagogije. Rijeka: Hrvatsko futurološko društvo (odabrana poglavlja)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9" w:history="1">
              <w:r w:rsidR="00E302B5"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http://www.ffri.uniri.hr/files/studijskiprogrami/PED_program_preddipl_1P_2014-2015.pdf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E20F3">
              <w:rPr>
                <w:rFonts w:ascii="Times New Roman" w:hAnsi="Times New Roman" w:cs="Times New Roman"/>
                <w:bCs w:val="0"/>
                <w:sz w:val="24"/>
                <w:szCs w:val="24"/>
              </w:rPr>
              <w:t>INTERDISCIPLINARNE OSNOVE PRIRODNIH NAUKA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2+2+0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Akademski master studijski program za OBRAZOVANJE UČITELJA na FILOZOFSKOM FAKULTETU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</w:t>
            </w:r>
          </w:p>
        </w:tc>
      </w:tr>
      <w:tr w:rsidR="00E302B5" w:rsidRPr="005374FE" w:rsidTr="008D2C8D">
        <w:trPr>
          <w:trHeight w:val="2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 osnovnih znanja iz oblasti biologije i ekologije zbog lakseg sagledavanja i razumijevanja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živog svvijta i položaja čovjeka u biosferi.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Raspoznaje i klasifikuje osnovne grupe organizama sa posebnim osvrtom na vrste iz njegovog neposrednog okruženja. Razumije osnovne biološke procese u organizmima. Razumije i ojbašnjava porocese u biosferi. Razumije i objašnjava bio-geo-hemijske procese kruženja materije i protoka enrgije. Pravilno postavi i objasni ulogu savremenog čovjeka u očuvanju životne sredine.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 dr Danilo Mrdak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  <w:lang w:val="nb-NO"/>
              </w:rPr>
              <w:t>Predavanja, vježbe, seminarski rad, domaći zadatak, konsultacije, diskusija.</w:t>
            </w:r>
          </w:p>
        </w:tc>
      </w:tr>
      <w:tr w:rsidR="00E302B5" w:rsidRPr="00CE20F3" w:rsidTr="008D2C8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3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nb-NO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Živa  priroda, mikroorganizmi, Protisti;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Alge, gljive, lišajevi, kormofite;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Beskičmenjaci;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Kičmenjaci (ribe, vodozemci,gmizavci, ptice, sisari)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Koža, čulni  organi; Sistem  organa  čovjeka;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 kolokvijum – Biologija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Osnovi  ekologije, biosfera, životna  sredina;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Ekosistemi  i  životne  zajednice;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Osnovi  zaštite  i  unapređenja  životne  sredine;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Izvori  i  vrste zagađivanja, uticaj  zračenja;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Zaštita  vazduha, vode, zemljišta, prirodna  bogatstva, nacionalni parkovi Crne Gore;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II kolokvijum – Ekologija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Doprinos  ekologije  razvoju ličnosti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Završni  ispit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Dopunska nastava i</w:t>
            </w:r>
            <w:r w:rsidRPr="00CE20F3">
              <w:rPr>
                <w:b/>
                <w:bCs/>
                <w:sz w:val="18"/>
                <w:szCs w:val="18"/>
                <w:lang w:val="nb-NO"/>
              </w:rPr>
              <w:t xml:space="preserve"> popravni ispit</w:t>
            </w:r>
          </w:p>
        </w:tc>
      </w:tr>
      <w:tr w:rsidR="00E302B5" w:rsidRPr="00CE20F3" w:rsidTr="008D2C8D">
        <w:trPr>
          <w:trHeight w:val="18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 redovno pohadjaju nastavu i vježbe i da tokom semestra rade domaće zadatke i seminarske radove i da izlalze na provjere znanja.</w:t>
            </w:r>
          </w:p>
        </w:tc>
      </w:tr>
      <w:tr w:rsidR="00E302B5" w:rsidRPr="00CE20F3" w:rsidTr="008D2C8D">
        <w:trPr>
          <w:cantSplit/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Svake srijede od 14 časova</w:t>
            </w:r>
          </w:p>
        </w:tc>
      </w:tr>
      <w:tr w:rsidR="00E302B5" w:rsidRPr="005374FE" w:rsidTr="008D2C8D">
        <w:trPr>
          <w:cantSplit/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sr-Latn-CS"/>
              </w:rPr>
              <w:t xml:space="preserve">Prof. dr. Slobodan Radonjić: Biologija (Udžbenik);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Radonjić, S., Matanović, B.: Osnovi ekologije  i  zaštite  životne  sredine (Udžbenik);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Radonjić, S., Markišić, H.: Enciklopedijski  leksikon ekologije  i  zaštite  životne  srdine.</w:t>
            </w:r>
          </w:p>
        </w:tc>
      </w:tr>
      <w:tr w:rsidR="00E302B5" w:rsidRPr="00CE20F3" w:rsidTr="008D2C8D">
        <w:trPr>
          <w:trHeight w:val="2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nastavi - 5 poena;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Domaći  zadaci - 5 poena, Seminarski  rad -  5 poena;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Dva  kolokvijuma  po  15 poena       (ukupno  30 poena);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Završni  ispit – 50  poena.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 – 60 ocjena E, 61-70 ocjena D, 71-80 ocjena C, 81-90 ocjena B i 91-100 ocjena A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Danilo Mrdak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-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 xml:space="preserve">Istorija 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 Filozofski fakultet Nikšić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/>
                <w:sz w:val="16"/>
                <w:lang w:val="sr-Latn-CS"/>
              </w:rPr>
              <w:t>da studenti steknu osnove o političkom, privrednom i kulturnom razvoju Evrope i svijeta od praistorije do današnjih dana.</w:t>
            </w:r>
          </w:p>
        </w:tc>
      </w:tr>
      <w:tr w:rsidR="00E302B5" w:rsidRPr="005374FE" w:rsidTr="008D2C8D">
        <w:trPr>
          <w:trHeight w:val="2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 xml:space="preserve">čenja: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definiše podjelu istorije kao nauke po predmetu proučavanja (opšta istorija, nacionalna istorija i zavičajna istorija),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objasni periodizaciju istorije (vremensku podjelu) na velike vremenske periode (praistorija, stari vijek, srednji vijek, novi vijek i savremeno doba),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vrednuje značaj pojave i širenja svjetskih religija na život naroda Sredozemlja (judaizam, hrišćanstvo i islam),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objasni glavne karakteristike romantizma i realizma kao dva značajna pravca u evropskoj kulturi i umjetnosti u XIX vijeku,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vrednuje i objasni značaj velikih istorijskih procesa i događaja (Berlinski kongres, Balkanski ratovi, Prvi i Drugi svjetski rat) sa stanovišta opšte i nacionalne istorije.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debate</w:t>
            </w:r>
          </w:p>
        </w:tc>
      </w:tr>
      <w:tr w:rsidR="00E302B5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02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Predmet  i  zadaci  istorije, nastanak  ljudskog  roda, računanje  vremena, istorijske epohe.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Praistorija i praistorijska nalazišta u Crnoj Gori – praistorijska doba i razvojne etape čovjeka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Stare države Bliskog i Srednjeg Istoka - politeizam kultura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Stara Grčka, Makedonija, Rimska država, helenizam, Balkan u rimskom periodu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Pojava i širenje hrišćanstva i islama, Sloveni na Balkanu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Južni Sloveni do Osmanlijskih osvajanja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Osmanlijska osvajanja na Balkanu i stanje u južnoslovenskim državama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u vrijeme dinastije Petrovića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Srbija i Crne Gore u borbi za međunarodno priznanje nezavisnosti u XIX v, Prvi svjetski rat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Srbija i Crna Gora u Prvom svjetskom ratu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svjetski rat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u Jugoslaviji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Revolucija znanja u Evropi i SAD i naučno-tehnički pronalasci XIX-XX v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kulture i umjetnosti u XIX v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kulture i umjetnosti u XX v </w:t>
            </w:r>
          </w:p>
        </w:tc>
      </w:tr>
      <w:tr w:rsidR="00E302B5" w:rsidRPr="00CE20F3" w:rsidTr="008D2C8D">
        <w:trPr>
          <w:trHeight w:val="1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rFonts w:eastAsiaTheme="minorHAnsi"/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nastavi, aktivno učestvuju u njoj, urade seminarski rad.</w:t>
            </w:r>
          </w:p>
        </w:tc>
      </w:tr>
      <w:tr w:rsidR="00E302B5" w:rsidRPr="00CE20F3" w:rsidTr="008D2C8D">
        <w:trPr>
          <w:cantSplit/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>Nada Tomović</w:t>
            </w:r>
            <w:r w:rsidRPr="00CE20F3">
              <w:rPr>
                <w:rFonts w:ascii="Arial" w:hAnsi="Arial" w:cs="Arial"/>
                <w:bCs/>
              </w:rPr>
              <w:t>,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</w:rPr>
              <w:t>Istorija za Učiteljski studij. (Autorizovana skripta, drugo dopunjeno izdanje)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, Nikšić 2008 ; Odabrana poglavlja ; </w:t>
            </w:r>
            <w:r w:rsidRPr="00CE20F3">
              <w:rPr>
                <w:rFonts w:ascii="Arial" w:hAnsi="Arial" w:cs="Arial"/>
                <w:sz w:val="16"/>
              </w:rPr>
              <w:t>Udžbenici istorije iz gimnazije.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</w:rPr>
              <w:t>kolokvijum ( 40  poena),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Redovno prisustvo nastavi - 5 poena,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Seminarski rad - 5 poena,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lang w:val="es-ES_tradnl"/>
              </w:rPr>
              <w:t>Završni ispit - 50 poena,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Prelazna  ocjena  dobija  se  ako  se  kumulativno  sakupi najmanje  51 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51-60 – E, 61-70 – D, 71-80 – C, 81-90 – B, 91-100 – A</w:t>
            </w:r>
          </w:p>
        </w:tc>
      </w:tr>
      <w:tr w:rsidR="00E302B5" w:rsidRPr="005374FE" w:rsidTr="008D2C8D">
        <w:trPr>
          <w:gridBefore w:val="1"/>
          <w:wBefore w:w="525" w:type="pct"/>
          <w:trHeight w:val="11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Uvod u filozofiju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2TP+1PP+0V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Obrazovanje učitelja</w:t>
            </w:r>
          </w:p>
        </w:tc>
      </w:tr>
      <w:tr w:rsidR="00E302B5" w:rsidRPr="005374FE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najvažnijim filozofskim problemima, pravcima, stanovištima, teorijama i njihovim razvojem kroz istoriju; upoznavanje studenata sa značajem filozofije i racionalnog tumačenja svijeta kao pretpostavke savremene nauke i civilizacije; upoznavanje studenata sa različitim vrstama argumentacije i granicama njihove primjene; razvijanje kod studenata sposobnosti argumentovanog i kritičkog mišljenja; upoznavanje studenata sa značajem i svrhom rasuđivanja; razvijanje sposobnosti moralnog rasuđivanja u rešavanju praktičnih problema, posebno u obrazovanju.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Ovladava metodama racionalne argumentacije; 2.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Ovladavanje  sposobnošću kritičkog mišljenja; 3. analizira neke od osnovnih fenomena ljudskog postojanja (ljubav, smrt, igra, rad); 4. analizira odnos filozofije prema teologiji, nauci i umjetnosti; 5. razlikuje pojmove a priori – a posteriori, nužno – slučajno, analitičko – sintetičko. 6. prepoznaje filozofske pretpostavke u pedagoškim naučnim orjentacijama i u konkretnom pedagoškom stavu.</w:t>
            </w:r>
          </w:p>
        </w:tc>
      </w:tr>
      <w:tr w:rsidR="00E302B5" w:rsidRPr="005374FE" w:rsidTr="008D2C8D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E302B5" w:rsidRPr="005374FE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domaći zadaci, testovi, diskusije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Upoznavanje sa predmetom. Pregled literature. Pojam filozofije. Filozofske discipline;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Početak filozofije. Čuđenje i sumnja. Primjeri iz literature;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Definicija i egzaktnost. Odnos filozofije i drugih nauka. Filozofija matematike;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Filozofija i teologija. Ontološki dokaz o postojanju Boga;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A priori i a posteriori. Nužno i slučajno;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Konačno i beskonačno. Zenonovi paradoksi;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Prvi kolokvijum;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Ljubav i smrt u filozofiji i književnosti;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Rad i igra;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Znanje - opravdano, istinito vjerovanje. Teetet;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Kritička teorija društva;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Empirizam i racionalizam;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Filozofija i pedagogija. Filozofija u nastavi;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Drugi kolokvijum;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Popravni kolokvijum.</w:t>
            </w:r>
          </w:p>
        </w:tc>
      </w:tr>
      <w:tr w:rsidR="00E302B5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 xml:space="preserve">3 kredita x 40/30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  <w:lang w:val="en-GB"/>
              </w:rPr>
              <w:t>4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Struktura: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3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 predavanja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0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 vježbi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1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 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64 sati (nastava) + 8 sati (priprema) + 18 sati (dopunski rad) 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 i praktične  vježbe.</w:t>
            </w:r>
          </w:p>
        </w:tc>
      </w:tr>
      <w:tr w:rsidR="00E302B5" w:rsidRPr="005374FE" w:rsidTr="008D2C8D">
        <w:trPr>
          <w:cantSplit/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nb-NO"/>
              </w:rPr>
              <w:t xml:space="preserve"> Konsultacije se održavaju u terminu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E. Fink,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filozofiju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Matica hrvatska: Zagreb, 1998; E. Fink,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Osnovni fenomeni ljudskog postojanja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Nolit, Beograd, 1984; Erl V. Dž.,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filozofiju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Dereta, Beograd, 2005; T. Adorno,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Filosofska terminologija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Sarajevo, Svjetlost, 1986; R. Barrow and R. Woods,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An Introduction to Philosophy of Education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Routledge, London, 2006; J. Dewey,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DEMOCRACY AND EDUCATION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- An Introduction to the Philosophy of Education, Aakar books, Delhi, 2004; V. Drekalović,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Znanje, uzročnost i priroda matematičkih istina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Unireks, Podgorica, 2011.</w:t>
            </w:r>
          </w:p>
        </w:tc>
      </w:tr>
      <w:tr w:rsidR="00E302B5" w:rsidRPr="00CE20F3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poena. Jedan seminarski rad nosi 10 poena. Zavrsni ispit nosi 50 poena.</w:t>
            </w:r>
          </w:p>
        </w:tc>
      </w:tr>
      <w:tr w:rsidR="00E302B5" w:rsidRPr="005374FE" w:rsidTr="008D2C8D">
        <w:trPr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it-IT"/>
              </w:rPr>
              <w:t>F (0-50), E (51-60), D (61-70), C (71-80), B (81-90), A (91-100).</w:t>
            </w:r>
          </w:p>
        </w:tc>
      </w:tr>
      <w:tr w:rsidR="00E302B5" w:rsidRPr="005374FE" w:rsidTr="008D2C8D">
        <w:trPr>
          <w:gridBefore w:val="1"/>
          <w:wBefore w:w="525" w:type="pct"/>
          <w:trHeight w:val="21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2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3402"/>
      </w:tblGrid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sr-Latn-CS"/>
              </w:rPr>
              <w:lastRenderedPageBreak/>
              <w:t>Naziv predmeta: ENGLESKI JEZIK I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shd w:val="clear" w:color="auto" w:fill="FFFFFF"/>
              </w:rPr>
              <w:t xml:space="preserve">Sticanje i usavršavanje vještina razumijevanja govora i pisanog teksta, ovladavanje pismenim i usmenim izražavanjem na engleskom jeziku, usavršavanje i unapređivanje postojećeg znanja iz gramatike engleskog jezika. 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sz w:val="22"/>
                <w:szCs w:val="22"/>
              </w:rPr>
            </w:pPr>
            <w:r w:rsidRPr="00CE20F3">
              <w:rPr>
                <w:b/>
                <w:bCs/>
                <w:sz w:val="22"/>
                <w:szCs w:val="22"/>
              </w:rPr>
              <w:t>Sadržaj predmeta: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rFonts w:eastAsia="SimSun"/>
                <w:b/>
                <w:sz w:val="22"/>
                <w:szCs w:val="22"/>
                <w:lang w:val="en-GB" w:eastAsia="zh-CN"/>
              </w:rPr>
              <w:t>I</w:t>
            </w:r>
            <w:r w:rsidRPr="00CE20F3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CE20F3">
              <w:rPr>
                <w:sz w:val="22"/>
                <w:szCs w:val="22"/>
              </w:rPr>
              <w:t>Upoznavanje, uvod u kurs; Auxiliary Verb To Be, To Have, To Do.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Prevod dva odabrana teksta;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II</w:t>
            </w:r>
            <w:r w:rsidRPr="00CE20F3">
              <w:rPr>
                <w:sz w:val="22"/>
                <w:szCs w:val="22"/>
              </w:rPr>
              <w:t xml:space="preserve"> Glagolska vremena: Present Continuous Tense, Simple Present, Past Continuous, Past Simple.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III</w:t>
            </w:r>
            <w:r w:rsidRPr="00CE20F3">
              <w:rPr>
                <w:sz w:val="22"/>
                <w:szCs w:val="22"/>
              </w:rPr>
              <w:t xml:space="preserve"> Glagolska vremena: Present Perfect Versus Past Simple.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Prevod odabranih tekstova.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IV</w:t>
            </w:r>
            <w:r w:rsidRPr="00CE20F3">
              <w:rPr>
                <w:sz w:val="22"/>
                <w:szCs w:val="22"/>
              </w:rPr>
              <w:t xml:space="preserve"> Glagolska vremena: Future Simple, Be Going To, Present Simple, Present Continuous.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 tekstovi.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V</w:t>
            </w:r>
            <w:r w:rsidRPr="00CE20F3">
              <w:rPr>
                <w:sz w:val="22"/>
                <w:szCs w:val="22"/>
              </w:rPr>
              <w:t xml:space="preserve"> Making Questions Through a Three-Stage System; Final Step Towards Making WH-Questions.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 tekstovi za usvajanje vokabulara.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VI</w:t>
            </w:r>
            <w:r w:rsidRPr="00CE20F3">
              <w:rPr>
                <w:sz w:val="22"/>
                <w:szCs w:val="22"/>
                <w:lang w:val="nb-NO"/>
              </w:rPr>
              <w:t xml:space="preserve">  Relative Pronouns.</w:t>
            </w:r>
          </w:p>
          <w:p w:rsidR="00E302B5" w:rsidRPr="00460EB8" w:rsidRDefault="00E302B5" w:rsidP="008D2C8D">
            <w:pPr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Vježbanja.</w:t>
            </w:r>
          </w:p>
          <w:p w:rsidR="00E302B5" w:rsidRPr="00460EB8" w:rsidRDefault="00E302B5" w:rsidP="008D2C8D">
            <w:pPr>
              <w:rPr>
                <w:sz w:val="22"/>
                <w:szCs w:val="22"/>
                <w:lang w:val="it-IT"/>
              </w:rPr>
            </w:pPr>
            <w:r w:rsidRPr="00460EB8">
              <w:rPr>
                <w:b/>
                <w:sz w:val="22"/>
                <w:szCs w:val="22"/>
                <w:lang w:val="it-IT"/>
              </w:rPr>
              <w:t>VII</w:t>
            </w:r>
            <w:r w:rsidRPr="00460EB8">
              <w:rPr>
                <w:sz w:val="22"/>
                <w:szCs w:val="22"/>
                <w:lang w:val="it-IT"/>
              </w:rPr>
              <w:t xml:space="preserve"> KOLOKVIJUM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VIII</w:t>
            </w:r>
            <w:r w:rsidRPr="00CE20F3">
              <w:rPr>
                <w:sz w:val="22"/>
                <w:szCs w:val="22"/>
                <w:lang w:val="it-IT"/>
              </w:rPr>
              <w:t xml:space="preserve"> Modal Verbs,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IX</w:t>
            </w:r>
            <w:r w:rsidRPr="00CE20F3">
              <w:rPr>
                <w:sz w:val="22"/>
                <w:szCs w:val="22"/>
              </w:rPr>
              <w:t xml:space="preserve"> First Conditional, Second Conditional, Third Conditional,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X</w:t>
            </w:r>
            <w:r w:rsidRPr="00CE20F3">
              <w:rPr>
                <w:sz w:val="22"/>
                <w:szCs w:val="22"/>
                <w:lang w:val="it-IT"/>
              </w:rPr>
              <w:t xml:space="preserve"> Passive Voice,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nb-NO"/>
              </w:rPr>
              <w:t>Vježbanja za usvajanje engleskog pasiva.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XI</w:t>
            </w:r>
            <w:r w:rsidRPr="00CE20F3">
              <w:rPr>
                <w:sz w:val="22"/>
                <w:szCs w:val="22"/>
                <w:lang w:val="it-IT"/>
              </w:rPr>
              <w:t xml:space="preserve"> Passive Voice,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XII</w:t>
            </w:r>
            <w:r w:rsidRPr="00CE20F3">
              <w:rPr>
                <w:sz w:val="22"/>
                <w:szCs w:val="22"/>
              </w:rPr>
              <w:t xml:space="preserve"> Indirect statements, Indirect Commands,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Gramatička vježbanja, odabrani tekstovi;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XIII</w:t>
            </w:r>
            <w:r w:rsidRPr="00CE20F3">
              <w:rPr>
                <w:sz w:val="22"/>
                <w:szCs w:val="22"/>
              </w:rPr>
              <w:t xml:space="preserve"> Word Building, Phrasal Verbs,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nb-NO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XIV</w:t>
            </w:r>
            <w:r w:rsidRPr="00CE20F3">
              <w:rPr>
                <w:sz w:val="22"/>
                <w:szCs w:val="22"/>
                <w:lang w:val="nb-NO"/>
              </w:rPr>
              <w:t xml:space="preserve"> POPRAVNI KOLOKVIJUM</w:t>
            </w:r>
          </w:p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XV</w:t>
            </w:r>
            <w:r w:rsidRPr="00CE20F3">
              <w:rPr>
                <w:sz w:val="22"/>
                <w:szCs w:val="22"/>
                <w:lang w:val="nb-NO"/>
              </w:rPr>
              <w:t xml:space="preserve"> Obnova gradiva i priprema za završni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it-IT"/>
              </w:rPr>
              <w:t>Ishodi</w:t>
            </w:r>
            <w:r w:rsidRPr="00CE20F3">
              <w:rPr>
                <w:bCs/>
                <w:lang w:val="it-IT"/>
              </w:rPr>
              <w:t>:</w:t>
            </w:r>
            <w:r w:rsidRPr="00CE20F3">
              <w:rPr>
                <w:shd w:val="clear" w:color="auto" w:fill="FFFFFF"/>
                <w:lang w:val="nb-NO"/>
              </w:rPr>
              <w:t xml:space="preserve"> Po položenom ispitu student/-kinja će biti u mogućnosti da: 1.demonstrira tačnu upotrebu osnovnih gramatičkih pravila u engleskom jeziku; 2. se koristi engleskim jezikom na nivou B2 u svakodnevnoj usmenoj komunikaciji; 3. se koristi engleskim jezikom na nivou B2 u pisanoj komunikaciji, 4. pročita i pravilno i precizno prevede tekst sa engleskog jezika nivoa B2 na crnogorski jezik, 5. sa razumijevanjem pročita tekst na engleskom jeziku iz oblasti struke.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Michael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Vince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i/>
                <w:lang w:val="it-IT"/>
              </w:rPr>
              <w:t>English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Grammar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and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Vocabulary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Intermediate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McMillan</w:t>
            </w:r>
            <w:r w:rsidRPr="00CE20F3">
              <w:rPr>
                <w:lang w:val="sr-Latn-CS"/>
              </w:rPr>
              <w:t xml:space="preserve">, 2010; </w:t>
            </w:r>
            <w:r w:rsidRPr="00CE20F3">
              <w:rPr>
                <w:lang w:val="it-IT"/>
              </w:rPr>
              <w:t>W</w:t>
            </w:r>
            <w:r w:rsidRPr="00CE20F3">
              <w:rPr>
                <w:lang w:val="sr-Latn-CS"/>
              </w:rPr>
              <w:t>.</w:t>
            </w:r>
            <w:r w:rsidRPr="00CE20F3">
              <w:rPr>
                <w:lang w:val="it-IT"/>
              </w:rPr>
              <w:t>A</w:t>
            </w:r>
            <w:r w:rsidRPr="00CE20F3">
              <w:rPr>
                <w:lang w:val="sr-Latn-CS"/>
              </w:rPr>
              <w:t xml:space="preserve">. </w:t>
            </w:r>
            <w:r w:rsidRPr="00CE20F3">
              <w:rPr>
                <w:lang w:val="it-IT"/>
              </w:rPr>
              <w:t>Scott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and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L</w:t>
            </w:r>
            <w:r w:rsidRPr="00CE20F3">
              <w:rPr>
                <w:lang w:val="sr-Latn-CS"/>
              </w:rPr>
              <w:t>.</w:t>
            </w:r>
            <w:r w:rsidRPr="00CE20F3">
              <w:rPr>
                <w:lang w:val="it-IT"/>
              </w:rPr>
              <w:t>H</w:t>
            </w:r>
            <w:r w:rsidRPr="00CE20F3">
              <w:rPr>
                <w:lang w:val="sr-Latn-CS"/>
              </w:rPr>
              <w:t xml:space="preserve">. </w:t>
            </w:r>
            <w:r w:rsidRPr="00CE20F3">
              <w:rPr>
                <w:lang w:val="it-IT"/>
              </w:rPr>
              <w:t>Ytreberg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i/>
                <w:lang w:val="it-IT"/>
              </w:rPr>
              <w:t>Teaching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English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to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Children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Longman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New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York</w:t>
            </w:r>
            <w:r w:rsidRPr="00CE20F3">
              <w:rPr>
                <w:lang w:val="sr-Latn-CS"/>
              </w:rPr>
              <w:t xml:space="preserve">; </w:t>
            </w:r>
            <w:r w:rsidRPr="00CE20F3">
              <w:rPr>
                <w:lang w:val="it-IT"/>
              </w:rPr>
              <w:t>raznovrsni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dopunski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tekstovi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za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uvje</w:t>
            </w:r>
            <w:r w:rsidRPr="00CE20F3">
              <w:rPr>
                <w:lang w:val="sr-Latn-CS"/>
              </w:rPr>
              <w:t>ž</w:t>
            </w:r>
            <w:r w:rsidRPr="00CE20F3">
              <w:rPr>
                <w:lang w:val="it-IT"/>
              </w:rPr>
              <w:t>bavanje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gramatike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usvajanje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vokabulara</w:t>
            </w:r>
            <w:r w:rsidRPr="00CE20F3">
              <w:rPr>
                <w:lang w:val="sr-Latn-CS"/>
              </w:rPr>
              <w:t>.</w:t>
            </w:r>
          </w:p>
        </w:tc>
      </w:tr>
      <w:tr w:rsidR="00E302B5" w:rsidRPr="00CE20F3" w:rsidTr="008D2C8D">
        <w:trPr>
          <w:trHeight w:val="13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ind w:left="300"/>
              <w:rPr>
                <w:b/>
                <w:sz w:val="16"/>
                <w:szCs w:val="16"/>
                <w:lang w:val="it-IT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809"/>
        <w:gridCol w:w="1242"/>
        <w:gridCol w:w="1910"/>
        <w:gridCol w:w="1487"/>
      </w:tblGrid>
      <w:tr w:rsidR="00E302B5" w:rsidRPr="005374FE" w:rsidTr="008D2C8D">
        <w:trPr>
          <w:gridBefore w:val="1"/>
          <w:wBefore w:w="1090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24"/>
                <w:lang w:val="nb-NO"/>
              </w:rPr>
              <w:t>Crnogorski – srpski, bosanski, hrvatski jezik II (sintaksa)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0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 + 1PP 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33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64"/>
        <w:gridCol w:w="1472"/>
        <w:gridCol w:w="6314"/>
      </w:tblGrid>
      <w:tr w:rsidR="00E302B5" w:rsidRPr="00BD57C4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 – akademske master studije</w:t>
            </w:r>
          </w:p>
        </w:tc>
      </w:tr>
      <w:tr w:rsidR="00E302B5" w:rsidRPr="00BD57C4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uslovljenosti.</w:t>
            </w:r>
          </w:p>
        </w:tc>
      </w:tr>
      <w:tr w:rsidR="00E302B5" w:rsidRPr="00BD57C4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Usvajanje osnovnih znanja o rečenici, rečeničnim djelovima i vrstama rečenica, njihovim funkcijama i međusobnim odnosima, kao i o funkcijama i značenjima padeža i glagola u crnogorskom – srpskom, hrvatskom, bosanskom jeziku.</w:t>
            </w:r>
          </w:p>
        </w:tc>
      </w:tr>
      <w:tr w:rsidR="00E302B5" w:rsidRPr="00BD57C4" w:rsidTr="008D2C8D">
        <w:trPr>
          <w:trHeight w:val="8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bCs/>
                <w:sz w:val="18"/>
                <w:szCs w:val="18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460EB8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bCs/>
                <w:sz w:val="18"/>
                <w:szCs w:val="18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trebalo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da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mo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460EB8">
              <w:rPr>
                <w:bCs/>
                <w:sz w:val="18"/>
                <w:szCs w:val="18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lang w:val="nb-NO"/>
              </w:rPr>
              <w:t xml:space="preserve">izložiti osnovne karakteristike sintaksičke strukture crnogorskog – srpskog, hrvatskog, bosanskog jezika; 2. definisati temeljne pojmove iz sintakse proste i složene rečenice, padeža i glagola; 3. povezati sintaksičke sa ostalim gramatičkim kategorijama; 4. tumačiti sintaksičku sinonimiju; 5. primjenjivati stečena znanja u sintaksičkoj analizi.   </w:t>
            </w:r>
          </w:p>
        </w:tc>
      </w:tr>
      <w:tr w:rsidR="00E302B5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Sonja Nenezić</w:t>
            </w:r>
          </w:p>
        </w:tc>
      </w:tr>
      <w:tr w:rsidR="00E302B5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vježbe, test, kolokvijum, konsultacije i završni ispit.</w:t>
            </w:r>
          </w:p>
        </w:tc>
      </w:tr>
      <w:tr w:rsidR="00E302B5" w:rsidRPr="00CE20F3" w:rsidTr="008D2C8D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4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Informacija o predmetu, literaturi i oblicima provjere znanja;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Sintaksa proste rečenice: sintagma i rečenica;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Subjekat i predikat;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Imenske odredbe i dopune; 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Glagolske odredbe i dopune;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 riječi, rekcija, kongruencija;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Sintaksa složene rečenice: nezavisne i zavisne rečenice; Test.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Sintaksa padeža: Nominativ i vokativ;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Genitiv;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Dativ i akuzativ;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Instrumental i lokativ;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Sintaksa glagola: Glagolska vremena: prezent, perfekat, pluskvamperfekat;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Aorist, imperfekat, futur 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Glagolski načini;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Nelični glagolski oblici. Kolokvijum.</w:t>
            </w:r>
          </w:p>
        </w:tc>
      </w:tr>
      <w:tr w:rsidR="00E302B5" w:rsidRPr="00CE20F3" w:rsidTr="008D2C8D">
        <w:trPr>
          <w:trHeight w:val="13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69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Studenti su obavezni da pohađaju nastavu, rade  test, kolokvijum i praktikum, i pola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nb-NO"/>
              </w:rPr>
              <w:t>ž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u završni ispit.</w:t>
            </w:r>
            <w:r w:rsidRPr="00CE20F3">
              <w:rPr>
                <w:rFonts w:cs="Arial"/>
                <w:bCs/>
                <w:iCs/>
                <w:szCs w:val="16"/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Za konsultacije će biti određen poseban termin.</w:t>
            </w:r>
          </w:p>
        </w:tc>
      </w:tr>
      <w:tr w:rsidR="00E302B5" w:rsidRPr="00CE20F3" w:rsidTr="008D2C8D">
        <w:trPr>
          <w:cantSplit/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A. Čirgić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MPNCG, Podgorica, 2010; Ž. Stanojčić, Lj. Popović,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srpskoga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Zavod za udžbenike i nastavna sredstva, Beograd, 2004; J. Silić, I.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Školska knjiga, Zagreb, 2007; Dž. Jahić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Dom štampe, Zenica, 2000.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– 20 bodova, kolokvijum – 20 bodova, praktikum – 10 bodova, završni ispit – 50 bodova. Prelazna ocjena se dobija ako se kumulativno sakupi najmanje 51 bod.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E: 51−60, D: 61−70, C: 71−80, B: 81−90, A: 91−100.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Sonja Nenezić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Dodatne inf. o predmetu mogu se dobiti od predmetnog nastavnika.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2TP+1PP+1V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Položen predmet Matematika I</w:t>
            </w:r>
          </w:p>
        </w:tc>
      </w:tr>
      <w:tr w:rsidR="00E302B5" w:rsidRPr="00CE20F3" w:rsidTr="008D2C8D">
        <w:trPr>
          <w:trHeight w:val="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sa osobinama prirodnih i cijelih brojeva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skupa prirodnih i cijelih brojeva</w:t>
            </w:r>
          </w:p>
        </w:tc>
      </w:tr>
      <w:tr w:rsidR="00E302B5" w:rsidRPr="005374FE" w:rsidTr="008D2C8D">
        <w:trPr>
          <w:trHeight w:val="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konsultacije; samostalno učenje i rješavanje zadatih problema</w:t>
            </w:r>
          </w:p>
        </w:tc>
      </w:tr>
      <w:tr w:rsidR="00E302B5" w:rsidRPr="00CE20F3" w:rsidTr="008D2C8D">
        <w:trPr>
          <w:trHeight w:val="8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Zasnivanje skupa prirodnih brojeva. Peanove aksiome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Princip matematičke indukcije.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zbira i proizvoda u skupu prirodnih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prirodnih brojeva. Djeljivosti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Primjeri djeljivosti. Teorema o ostatku. Osnovna teorema aritmetike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NZD i NZS. Euklidov algoritam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Relativno prosti brojevi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Cijeli brojevi. Konstrukcija i osobine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u skupu cijeli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cijelih brojeva. Prsten cijelih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Djeljivost u skupu cijelih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Zapisivanje prirodnih i cijelih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Kriterijumi djeljivosti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nastavu, da rade dva kolokvijuma i završni ispit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boda), završni ispit (32 boda) i redovno prisustvo nastavi 4 boda; ukupno se može sakupiti najviše 100 bodova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en-GB"/>
              </w:rPr>
              <w:t>PEDAGOSKA KOMUNIKOLOGIJA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ucitelja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se studenti upoznaju sa problematikom komuniciranja i rješavanja problema u procesu vaspitanja i obrazovanja u toku svog profesionalnog angazovanja</w:t>
            </w:r>
          </w:p>
        </w:tc>
      </w:tr>
      <w:tr w:rsidR="00E302B5" w:rsidRPr="00CE20F3" w:rsidTr="008D2C8D">
        <w:trPr>
          <w:trHeight w:val="4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- Objasni osnovne komunikološke pojmove i procese; - Vrednuje značaj komunikacije za vaspitno-obrazovni proces; - Objasni prirodu i elemente procesa komunikacije; - Tumači svoju ulogu pedagoga u komunikacijskim situacijama u vaspitno-obrazovnom radu; - Analizira tipove komuniciranja u pedagoškom procesu.</w:t>
            </w:r>
          </w:p>
        </w:tc>
      </w:tr>
      <w:tr w:rsidR="00E302B5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Katarina Todorović i Mr Sanja Čalović Nenezić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18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studenata sa programom rada i predstojećim obavezama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Interdisciplinarni pristup komuniciranju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Mjesto i značaj Pedagoške komunikologije u sistemu pedagoških disciplina.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Značaj komunikacije za razvoj čovjeka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Priroda komunikacije u vaspitno-obrazovnom radu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Komunikacija i ljudske potrebe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Vaspitanje kao komunikacija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i vrste komunikacije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Verbalna komunikacija u vaspitno-obrazovnom procesu.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poruka u procesu razgovora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Neverbalna komunikacija u vaspitno-obrazovnom procesu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Slušanje i tišina u vaspitno-obrazovnom radu i barijere u procesu komunikacije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Povratne informacije i metakomunikacija u vaspitno-obrazovnom radu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Komunikacija u inkluziji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ahoma" w:hAnsi="Tahoma" w:cs="Tahoma"/>
                <w:b/>
                <w:bCs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2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rFonts w:ascii="Tahoma" w:hAnsi="Tahoma" w:cs="Tahoma"/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3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sata i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40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: (6 sati i 40 minuta) x 16 =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4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color w:val="auto"/>
                <w:sz w:val="14"/>
              </w:rPr>
              <w:t xml:space="preserve">2 x  (6 sati i 40 minuta) =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4"/>
                <w:u w:val="single"/>
              </w:rPr>
              <w:t>13 sati i 20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ahoma" w:hAnsi="Tahoma" w:cs="Tahoma"/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color w:val="auto"/>
                <w:sz w:val="14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debatama i rade dva testa. Studenti pripremaju po jedan esej i učestvuju u debati nakon prezentacije eseja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• Brajša, P., (1994) Pedagoška komunikologija, Školske novine, Zagreb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Reardon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Kathleen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(1998) </w:t>
            </w:r>
            <w:r w:rsidRPr="00CE20F3">
              <w:rPr>
                <w:bCs/>
                <w:iCs/>
                <w:sz w:val="18"/>
                <w:szCs w:val="18"/>
              </w:rPr>
              <w:t>Interpersonalna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komunikacija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prevod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Prof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dr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Pavao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Novosel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Alinea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Tomi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</w:rPr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(2003) </w:t>
            </w:r>
            <w:r w:rsidRPr="00CE20F3">
              <w:rPr>
                <w:bCs/>
                <w:iCs/>
                <w:sz w:val="18"/>
                <w:szCs w:val="18"/>
              </w:rPr>
              <w:t>Komunikologija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Č</w:t>
            </w:r>
            <w:r w:rsidRPr="00CE20F3">
              <w:rPr>
                <w:bCs/>
                <w:iCs/>
                <w:sz w:val="18"/>
                <w:szCs w:val="18"/>
              </w:rPr>
              <w:t>igoja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Trebjesanin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Zikic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(2015) </w:t>
            </w:r>
            <w:r w:rsidRPr="00CE20F3">
              <w:rPr>
                <w:bCs/>
                <w:iCs/>
                <w:sz w:val="18"/>
                <w:szCs w:val="18"/>
              </w:rPr>
              <w:t>Neverbalna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komunikacija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Zavod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udzbenike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: - </w:t>
            </w:r>
            <w:r w:rsidRPr="00CE20F3">
              <w:rPr>
                <w:sz w:val="18"/>
                <w:szCs w:val="18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15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30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</w:rPr>
              <w:t>Esej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11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aktivnost</w:t>
            </w:r>
            <w:r w:rsidRPr="00CE20F3">
              <w:rPr>
                <w:sz w:val="18"/>
                <w:szCs w:val="18"/>
                <w:lang w:val="sr-Latn-CS"/>
              </w:rPr>
              <w:t xml:space="preserve"> 10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49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</w:rPr>
              <w:t>Prelazna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</w:t>
            </w:r>
          </w:p>
        </w:tc>
      </w:tr>
      <w:tr w:rsidR="00E302B5" w:rsidRPr="00CE20F3" w:rsidTr="008D2C8D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Emocije i motivacija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II 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znanja o motivaciji, emocijama, spavanju, snu i integrativnim procesima. Upoznavanja sa standardnim metodološkim i teorijskim pristupima motivaciji, emocijama, spavanju, snu i integrativnim procesima. Razumijevanje filozofske dimenzije problema motivacije, emocija, sna, integracije ličnosti i slojevitosti svijesti.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Razumijevanje biološke dimenzije motivacionih i emocionalnih fenomena, spavanja i integrativnih procesa.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rFonts w:ascii="Calibri" w:eastAsia="Calibri" w:hAnsi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osnovne filozofske i psihološke aspekte problema motivacije i emocija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bazičnoj, fiziološkoj i psihološkoj motivaciji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fiziološkim, kognitivističkim i fenomenološkim aspektima emotivnog života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</w:t>
            </w:r>
          </w:p>
        </w:tc>
      </w:tr>
      <w:tr w:rsidR="00E302B5" w:rsidRPr="005374FE" w:rsidTr="008D2C8D">
        <w:trPr>
          <w:trHeight w:val="1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problemi psihologije motivacije i emocija. Filozofski uvod. Istorija problema.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Motivacija: istorijski uvod i osnovni pojmovi. Determinizam-indeterminizam: instinkti-volja.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Refleksi. Instinkti. Etološke studije instinktivnog ponašanja.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Fiziološke osnove motivacije. Homeostaza. Osnovni biološki motivi. Fiziološki motivi.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Seksualni motiv i njega potomstva.Socijalno ponašanje: agresivnost i afilijativnost.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Psihološki motivi. Hijerarhija motiva. Vrijednosti. Klasične teorije motivacije.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Savremene teorije motivacije.Teorije motivacije i teorije ličnosti. Emocije: pojmovi i klasične teorije.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Fiziološke osnove emocija: retikularna formacija i limbički sistem. Hemisferna lateralizacija i emocije. Kortikalna specijalizacija i hemisferna lateralizacija regulacije, doživljavanja i ekspresije emocija.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Ontogeneza emocija. Faze u razvoju emocionalnog života. Kognitivistički pristup emocijama. Klasična Šahterova teorija. Savremene studije i modeli.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Fenomenološki pristup emocijama. Ekspresije emocija. Plučikova teorija emocija.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Spavanje: neurofiziologija Neurofiziologija spavanja: moždani talasi, REM faza. Teorije spavanja. Fiziološke studije i teorije spavanja.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San: klasični pristupi. Klasični psihodinamski pristupi snu. Analize značenja sadržaja sna. Kognitivističke teorije sna: Hal, Kavalero, Montanžero.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II Kolokvijum. </w:t>
            </w:r>
            <w:r w:rsidRPr="00CE20F3">
              <w:rPr>
                <w:sz w:val="18"/>
                <w:szCs w:val="18"/>
                <w:lang w:val="sr-Latn-CS"/>
              </w:rPr>
              <w:t xml:space="preserve">Kognitivni integratori: kognitivna kontrola i kognitivni stil. Emotivni integratori: temperament.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Konativni integratori: hijerarhija motiva i vrijednosti.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i interakcija kognitivnih procesa, emocija i motivacije Integrisanost i slojevitost ličnosti.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sistema i modeli moždane organizacije. Slojevitost svijesti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1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(6 sati i 40 minuta) x 16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 (6 sati i 40 minuta)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13 sati i 20 minuta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5x30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30 sati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prisustvuju, rade dva testa i seminarski rad.</w:t>
            </w:r>
          </w:p>
        </w:tc>
      </w:tr>
      <w:tr w:rsidR="00E302B5" w:rsidRPr="00CE20F3" w:rsidTr="008D2C8D">
        <w:trPr>
          <w:cantSplit/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Predrag Ognjenović i Bojana Škorc: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Naše namere i osećanja: Uvod u psihologiju motivacije i emocija.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Zemun: Gutembergova galaksija (2005).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Prateće kompjuterske prezentacije sa predavanja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testa sa  20 poena (Ukupno 40 poena),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poena,</w:t>
            </w:r>
          </w:p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 50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Vasilije Gvozdenović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5"/>
        <w:gridCol w:w="1212"/>
        <w:gridCol w:w="1863"/>
        <w:gridCol w:w="1783"/>
      </w:tblGrid>
      <w:tr w:rsidR="00E302B5" w:rsidRPr="005374FE" w:rsidTr="008D2C8D">
        <w:trPr>
          <w:gridBefore w:val="1"/>
          <w:wBefore w:w="1048" w:type="pct"/>
          <w:trHeight w:val="276"/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i/>
                <w:sz w:val="24"/>
                <w:lang w:val="nb-NO"/>
              </w:rPr>
              <w:t>Opšta psihologija sa psihologijom ličnosti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344"/>
        <w:gridCol w:w="6995"/>
      </w:tblGrid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Studijski program za obrazovanje učitelja</w:t>
            </w:r>
          </w:p>
        </w:tc>
      </w:tr>
      <w:tr w:rsidR="00E302B5" w:rsidRPr="00CE20F3" w:rsidTr="008D2C8D">
        <w:trPr>
          <w:trHeight w:val="1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Ovladavanje osnovnim psihološkim pojmovima: Upoznavanje sa osnovnim metodološkim pristupima proučavanja ličnosti, sticanje uvida u osnovne psihološke orijentacije, osposobljavanje za praktičnu primjenu psiholoških znanja prilikom obavljanja budućeg poziva.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ascii="Calibri" w:eastAsia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psihologiju kao nauku; kao nauku među drugim naukama te doprinos i uticaj njenih rezultata u različitim oblastima i djelatnostima među kojima je i obrazovanje; objasni pluralističku prirodu psihološke nauke s obzirom na postojanje većeg broja psiholoških škola i paradigmi;  objasni prirodu mentalnih procesa: saznajnih procesa: opažanja, učenja sa njegovim  posebnim oblicima; pamćenja sa njegovim različitim oblicima i zaboravljanja te ih prepozna u kontekstu opšteg obrazovnog procesa, emocionalnih i motivacionih procesa; objasni prirodu mentalnih dispozicija - inteligencije i sposobnosti - te da objasni postupke u svrhu njihovog mjerenja pogotovo u kontekstu obrazovanja; da objasni individualne razlike u pogledu inteligencije i sposobnosti; da objasni domene mentalne zaostalosti, pseudozaostalosti, s jedne strane kao i prirodu obdarenosti, s druge strane; da objasni determinante razvoja inteligencije kao i strukturu inteligencije iz perspektive posebnih teorija; objasni ličnost kao cjelovit psihološki sistem kao i važnost toga pojma u kontekstu obrazovanja; objasni bazična pitanja psihologije ličnosti te pluralistički pristup pri njihovom istraživanju; objasni pojam strukture ličnosti te prirodu elemenata koji ulaze u njen sastav; objasni pojam dinamike ličnosti, prirodu i funkcionisanje procesa koji u tome učestvuju; objasni razvoj ličnosti kao i faktora koji, pri tome, djeluju; da objasni prirodu i faktore socijalizacije; objasni pojam svijesti o sebi, pojam ličnog identiteta te pojmove integriteta i zrelosti ličnosti; objasni strukturu i upotrebu pojedinih testova ličnosti; objasni psihološke aspekte komunikacije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Milorad Simunović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994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Psihologija kao nauka, psihološke škole i pravci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Saznajni procesi (opažanje, učenje, pamćenje i zaboravljanje)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Emocije i motivacija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Inteligencija: priroda i mjerenje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inteligencije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Determinante razvoja inteligencije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Ličnost kao cjelovit sistem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Struktura licnosti i dinamika ličnosti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 ličnosti; identitet, integritet i zrelost ličnosti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Frojdova psihoanalitička teorija ličnosti, Jungova analitička teorija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Maslovljeva teorija ličnosti, Olportova teorija ličnosti, Katelova faktorskoanalitička teorija 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Priroda i faktori socijalizacije; psiholoski aspekti komunikacije</w:t>
            </w:r>
          </w:p>
        </w:tc>
      </w:tr>
      <w:tr w:rsidR="00E302B5" w:rsidRPr="00CE20F3" w:rsidTr="008D2C8D">
        <w:trPr>
          <w:trHeight w:val="10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51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6 sati 40 min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              2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sata i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40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minuta           samostalnog rada,  uključujući konsultacije</w:t>
            </w:r>
          </w:p>
        </w:tc>
        <w:tc>
          <w:tcPr>
            <w:tcW w:w="34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Nedjeljno u predviđenom terminu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Žiropađa, Lj.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psihologiju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-Treće dopunjeno izdanje, Čigoja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noProof/>
                <w:snapToGrid w:val="0"/>
                <w:sz w:val="18"/>
                <w:szCs w:val="18"/>
                <w:lang w:val="sl-SI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 xml:space="preserve">Popović, V. B.(2002): </w:t>
            </w:r>
            <w:r w:rsidRPr="00CE20F3">
              <w:rPr>
                <w:i/>
                <w:noProof/>
                <w:snapToGrid w:val="0"/>
                <w:sz w:val="18"/>
                <w:szCs w:val="18"/>
                <w:lang w:val="sl-SI"/>
              </w:rPr>
              <w:t>Bukvar teorije ličnosti</w:t>
            </w: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>, Beograd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Hol, K. i Lindzi, G.(1982): </w:t>
            </w:r>
            <w:r w:rsidRPr="00CE20F3">
              <w:rPr>
                <w:i/>
                <w:sz w:val="18"/>
                <w:szCs w:val="18"/>
                <w:lang w:val="pl-PL"/>
              </w:rPr>
              <w:t>Teorije ličnosti</w:t>
            </w:r>
            <w:r w:rsidRPr="00CE20F3">
              <w:rPr>
                <w:sz w:val="18"/>
                <w:szCs w:val="18"/>
                <w:lang w:val="pl-PL"/>
              </w:rPr>
              <w:t xml:space="preserve">,  </w:t>
            </w:r>
            <w:r w:rsidRPr="00CE20F3">
              <w:rPr>
                <w:sz w:val="18"/>
                <w:szCs w:val="18"/>
                <w:lang w:val="nb-NO"/>
              </w:rPr>
              <w:t>Beograd: Nolit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Fulgosi, A. (1987): </w:t>
            </w:r>
            <w:r w:rsidRPr="00CE20F3">
              <w:rPr>
                <w:i/>
                <w:sz w:val="18"/>
                <w:szCs w:val="18"/>
                <w:lang w:val="nb-NO"/>
              </w:rPr>
              <w:t>Psihologija ličnosti</w:t>
            </w:r>
            <w:r w:rsidRPr="00CE20F3">
              <w:rPr>
                <w:sz w:val="18"/>
                <w:szCs w:val="18"/>
                <w:lang w:val="nb-NO"/>
              </w:rPr>
              <w:t>, Zagreb: Školska knjiga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Dva testa sa  20 bodova (Ukupno 40 bodova),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Esej sa 10 bodova,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 sa 50 bodova.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Prelazna ocjena se dobija ako se kumulativno sakupi najmanje 51 bod.</w:t>
            </w:r>
          </w:p>
        </w:tc>
      </w:tr>
      <w:tr w:rsidR="00E302B5" w:rsidRPr="00BD57C4" w:rsidTr="008D2C8D">
        <w:trPr>
          <w:gridBefore w:val="1"/>
          <w:wBefore w:w="525" w:type="pct"/>
          <w:trHeight w:val="1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Milorad Simunović</w:t>
            </w:r>
          </w:p>
        </w:tc>
      </w:tr>
      <w:tr w:rsidR="00E302B5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0"/>
        <w:gridCol w:w="1567"/>
        <w:gridCol w:w="1011"/>
        <w:gridCol w:w="1797"/>
        <w:gridCol w:w="2965"/>
      </w:tblGrid>
      <w:tr w:rsidR="00E302B5" w:rsidRPr="00CE20F3" w:rsidTr="008D2C8D">
        <w:trPr>
          <w:gridBefore w:val="2"/>
          <w:wBefore w:w="1678" w:type="dxa"/>
          <w:trHeight w:val="359"/>
          <w:jc w:val="center"/>
        </w:trPr>
        <w:tc>
          <w:tcPr>
            <w:tcW w:w="1567" w:type="dxa"/>
            <w:tcBorders>
              <w:top w:val="single" w:sz="4" w:space="0" w:color="auto"/>
              <w:left w:val="thinThickSmallGap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rFonts w:ascii="Dutch" w:hAnsi="Dutch"/>
                <w:b/>
                <w:i/>
                <w:sz w:val="20"/>
                <w:lang w:val="sr-Latn-CS"/>
              </w:rPr>
            </w:pPr>
            <w:r w:rsidRPr="00CE20F3">
              <w:rPr>
                <w:rFonts w:ascii="Dutch" w:hAnsi="Dutch"/>
                <w:b/>
                <w:i/>
                <w:sz w:val="20"/>
                <w:lang w:val="sr-Latn-CS"/>
              </w:rPr>
              <w:t>Naziv predmeta: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i/>
              </w:rPr>
            </w:pPr>
            <w:r w:rsidRPr="00CE20F3">
              <w:rPr>
                <w:rFonts w:cs="Arial"/>
                <w:bCs w:val="0"/>
              </w:rPr>
              <w:t>GEOGRAFIJA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658" w:type="dxa"/>
            <w:tcBorders>
              <w:top w:val="thinThickSmallGap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Dutch" w:hAnsi="Dutch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37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sr-Latn-C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rFonts w:ascii="Dutch" w:hAnsi="Dutch"/>
                <w:b/>
                <w:i/>
                <w:sz w:val="20"/>
                <w:lang w:val="sr-Latn-CS"/>
              </w:rPr>
            </w:pPr>
            <w:r w:rsidRPr="00CE20F3">
              <w:rPr>
                <w:rFonts w:ascii="Dutch" w:hAnsi="Dutch"/>
                <w:b/>
                <w:i/>
                <w:sz w:val="20"/>
                <w:lang w:val="sr-Latn-C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2P+1V</w:t>
            </w:r>
          </w:p>
        </w:tc>
      </w:tr>
    </w:tbl>
    <w:p w:rsidR="00E302B5" w:rsidRPr="00CE20F3" w:rsidRDefault="00E302B5" w:rsidP="00E302B5">
      <w:pPr>
        <w:tabs>
          <w:tab w:val="left" w:pos="3060"/>
        </w:tabs>
        <w:rPr>
          <w:sz w:val="12"/>
          <w:szCs w:val="12"/>
        </w:rPr>
      </w:pPr>
    </w:p>
    <w:tbl>
      <w:tblPr>
        <w:tblW w:w="99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5"/>
        <w:gridCol w:w="2043"/>
        <w:gridCol w:w="6000"/>
      </w:tblGrid>
      <w:tr w:rsidR="00E302B5" w:rsidRPr="005374FE" w:rsidTr="008D2C8D">
        <w:trPr>
          <w:trHeight w:val="53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Studijski programi za koje se organizuje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 xml:space="preserve">-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Akademski master studijski program za OBRAZOVANJE UČITELJA na FILOZOFSKOM FAKULTETU (studije  traju 10 semestara, 300 ECTS kredita).              </w:t>
            </w:r>
          </w:p>
        </w:tc>
      </w:tr>
      <w:tr w:rsidR="00E302B5" w:rsidRPr="005374FE" w:rsidTr="008D2C8D">
        <w:trPr>
          <w:trHeight w:val="177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Uslovljenost drugim predmetima</w:t>
            </w:r>
            <w:r w:rsidRPr="00CE20F3">
              <w:rPr>
                <w:b/>
                <w:lang w:val="sr-Latn-CS"/>
              </w:rPr>
              <w:t xml:space="preserve">: </w:t>
            </w:r>
            <w:r w:rsidRPr="00CE20F3">
              <w:rPr>
                <w:sz w:val="16"/>
                <w:szCs w:val="16"/>
                <w:lang w:val="sr-Latn-CS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Ciljevi izučavanja predmeta:</w:t>
            </w:r>
            <w:r w:rsidRPr="00CE20F3">
              <w:rPr>
                <w:sz w:val="16"/>
                <w:szCs w:val="16"/>
                <w:lang w:val="sr-Latn-CS"/>
              </w:rPr>
              <w:t>Predmet ima za cilj osposobljavanje studenata da razumiju brojne prirodne  i društvene pojave u geografskoj sredini</w:t>
            </w:r>
          </w:p>
        </w:tc>
      </w:tr>
      <w:tr w:rsidR="00E302B5" w:rsidRPr="005374FE" w:rsidTr="008D2C8D">
        <w:trPr>
          <w:trHeight w:val="3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sz w:val="20"/>
                <w:szCs w:val="20"/>
                <w:lang w:val="nb-NO"/>
              </w:rPr>
              <w:t xml:space="preserve">čenja: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 1. opisuje istorijski razvoj i značaj geografije kao nauke; 2. definiše Zemljina kretanja – dokaze i posljedice; 3. da se orjentiše na Zemlji uz pomoć koordinatnih sistema; 4. prepoznaje osnovne fizičko-geografske karakteristike geoprostora i služi se kartom; 5. opisuje osnovne fizičko-geografske karakteristike Crne Gore; 6. objašnjava osnovne društveno-ekonomske karakteristike Crne Gore.</w:t>
            </w:r>
          </w:p>
        </w:tc>
      </w:tr>
      <w:tr w:rsidR="00E302B5" w:rsidRPr="005374FE" w:rsidTr="008D2C8D">
        <w:trPr>
          <w:trHeight w:val="34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Ime i prezime nastavnika i saradnika</w:t>
            </w:r>
            <w:r w:rsidRPr="00CE20F3">
              <w:rPr>
                <w:sz w:val="16"/>
                <w:szCs w:val="16"/>
                <w:lang w:val="sr-Latn-CS"/>
              </w:rPr>
              <w:t>: prof.dr Goran Barović -nastavnik,</w:t>
            </w:r>
          </w:p>
        </w:tc>
      </w:tr>
      <w:tr w:rsidR="00E302B5" w:rsidRPr="005374FE" w:rsidTr="008D2C8D">
        <w:trPr>
          <w:trHeight w:val="289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Metod nastave i savladanja gradiva</w:t>
            </w:r>
            <w:r w:rsidRPr="00CE20F3">
              <w:rPr>
                <w:b/>
                <w:lang w:val="sr-Latn-CS"/>
              </w:rPr>
              <w:t>:</w:t>
            </w:r>
            <w:r w:rsidRPr="00CE20F3">
              <w:rPr>
                <w:sz w:val="16"/>
                <w:szCs w:val="16"/>
                <w:lang w:val="sr-Latn-CS"/>
              </w:rPr>
              <w:t>Predavanja, vježbe, seminarski radovi, učenje i samostalna izrada zadataka, konsultacije, terenski rad.</w:t>
            </w:r>
          </w:p>
        </w:tc>
      </w:tr>
      <w:tr w:rsidR="00E302B5" w:rsidRPr="00CE20F3" w:rsidTr="008D2C8D">
        <w:trPr>
          <w:trHeight w:val="1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es-ES_tradnl"/>
              </w:rPr>
            </w:pPr>
            <w:r w:rsidRPr="00CE20F3">
              <w:rPr>
                <w:b/>
                <w:sz w:val="18"/>
                <w:szCs w:val="18"/>
                <w:lang w:val="es-ES_tradnl"/>
              </w:rPr>
              <w:t xml:space="preserve">Sadržajpredmeta: </w:t>
            </w:r>
          </w:p>
        </w:tc>
      </w:tr>
      <w:tr w:rsidR="00E302B5" w:rsidRPr="00CE20F3" w:rsidTr="008D2C8D">
        <w:trPr>
          <w:trHeight w:val="2847"/>
          <w:jc w:val="center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IX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XV nedjelja</w:t>
            </w:r>
          </w:p>
        </w:tc>
        <w:tc>
          <w:tcPr>
            <w:tcW w:w="8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Predmet,zadatak i podjela geografije;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Zemlja kao nebesko tijelo;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Građa i istorija  razvoja Zemljine kore i reljef Zemljine površine;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pl-PL"/>
              </w:rPr>
              <w:t>Zemljina kretanja- Rotacija</w:t>
            </w:r>
            <w:r w:rsidRPr="00CE20F3">
              <w:rPr>
                <w:sz w:val="16"/>
                <w:szCs w:val="16"/>
                <w:lang w:val="sv-SE"/>
              </w:rPr>
              <w:t>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pl-PL"/>
              </w:rPr>
              <w:t>Zemljina kretanja- Revolucija</w:t>
            </w:r>
            <w:r w:rsidRPr="00CE20F3">
              <w:rPr>
                <w:sz w:val="16"/>
                <w:szCs w:val="16"/>
                <w:lang w:val="sv-SE"/>
              </w:rPr>
              <w:t>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Orjentacija na Zemlji, koordinatni sistemi;</w:t>
            </w:r>
          </w:p>
          <w:p w:rsidR="00E302B5" w:rsidRPr="00CE20F3" w:rsidRDefault="00E302B5" w:rsidP="008D2C8D">
            <w:pPr>
              <w:rPr>
                <w:b/>
                <w:bCs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sz w:val="16"/>
                <w:szCs w:val="16"/>
                <w:lang w:val="sv-SE"/>
              </w:rPr>
              <w:t>I kolokvijum;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Geografska karta (svojstva i elementi) i kartografski metod u geografiji;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Klimatologija i njene karakteristike;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Geomorfologija i njene karakteristike;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Geografske specifičnosti Crne Gore – prirodna osnova;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Geografske specifičnosti Crne Gore – društvena osnova;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>II kolokvijum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Geografsko proučavanje lokalne sredine;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Završni ispit</w:t>
            </w:r>
          </w:p>
        </w:tc>
      </w:tr>
      <w:tr w:rsidR="00E302B5" w:rsidRPr="00CE20F3" w:rsidTr="008D2C8D">
        <w:trPr>
          <w:trHeight w:val="193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es-ES_tradnl"/>
              </w:rPr>
            </w:pPr>
            <w:r w:rsidRPr="00CE20F3">
              <w:rPr>
                <w:b/>
                <w:sz w:val="18"/>
                <w:szCs w:val="18"/>
                <w:lang w:val="es-ES_tradnl"/>
              </w:rPr>
              <w:t>Opterećenje studenata na predmetu</w:t>
            </w:r>
          </w:p>
        </w:tc>
      </w:tr>
      <w:tr w:rsidR="00E302B5" w:rsidRPr="005374FE" w:rsidTr="008D2C8D">
        <w:trPr>
          <w:trHeight w:val="1934"/>
          <w:jc w:val="center"/>
        </w:trPr>
        <w:tc>
          <w:tcPr>
            <w:tcW w:w="3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B5" w:rsidRPr="00CE20F3" w:rsidRDefault="00E302B5" w:rsidP="008D2C8D">
            <w:pPr>
              <w:rPr>
                <w:lang w:val="sv-SE"/>
              </w:rPr>
            </w:pP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  <w:r w:rsidRPr="00CE20F3">
              <w:rPr>
                <w:b/>
                <w:sz w:val="20"/>
                <w:szCs w:val="20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v-SE"/>
              </w:rPr>
            </w:pPr>
            <w:r w:rsidRPr="00CE20F3">
              <w:rPr>
                <w:b/>
                <w:sz w:val="16"/>
                <w:szCs w:val="16"/>
                <w:lang w:val="sv-SE"/>
              </w:rPr>
              <w:t>Struktura: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2 sata predavanja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1 sat vježbi</w:t>
            </w:r>
          </w:p>
          <w:p w:rsidR="00E302B5" w:rsidRPr="00CE20F3" w:rsidRDefault="00E302B5" w:rsidP="008D2C8D">
            <w:pPr>
              <w:rPr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1 sat samostalnog rada uključujući konsultacije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tokusemestra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Nastava i završniispit 4x16=64 sata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Neophodnepripremeprijepočetkasemestra( administracija,upis,ovjera)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 xml:space="preserve"> 2 x 4 = 8 sati  </w:t>
            </w:r>
            <w:r w:rsidRPr="00CE20F3">
              <w:rPr>
                <w:b/>
                <w:sz w:val="16"/>
                <w:szCs w:val="16"/>
                <w:lang w:val="it-IT"/>
              </w:rPr>
              <w:t>Ukupnoopterećenjezapredmet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sz w:val="16"/>
                <w:szCs w:val="16"/>
                <w:lang w:val="it-IT"/>
              </w:rPr>
              <w:t>zapripremuispita u popravnomispitnomroku, uključujući i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polaganjepopravnogispitaod</w:t>
            </w:r>
            <w:r w:rsidRPr="00CE20F3">
              <w:rPr>
                <w:sz w:val="16"/>
                <w:szCs w:val="16"/>
                <w:u w:val="single"/>
                <w:lang w:val="it-IT"/>
              </w:rPr>
              <w:t>0 do 18 sati</w:t>
            </w:r>
            <w:r w:rsidRPr="00CE20F3">
              <w:rPr>
                <w:sz w:val="16"/>
                <w:szCs w:val="16"/>
                <w:lang w:val="it-IT"/>
              </w:rPr>
              <w:t xml:space="preserve">  (preostalovrijemeodprvedvijestavkeodukupnogopterećenjazapredmet)</w:t>
            </w:r>
          </w:p>
          <w:p w:rsidR="00E302B5" w:rsidRPr="00CE20F3" w:rsidRDefault="00E302B5" w:rsidP="008D2C8D">
            <w:pPr>
              <w:rPr>
                <w:b/>
                <w:bCs/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>Strukturaopterećenja;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trHeight w:val="25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it-IT"/>
              </w:rPr>
            </w:pPr>
            <w:r w:rsidRPr="00CE20F3">
              <w:rPr>
                <w:rFonts w:cs="Arial"/>
                <w:b/>
                <w:bCs/>
                <w:sz w:val="18"/>
                <w:szCs w:val="16"/>
                <w:lang w:val="sl-SI"/>
              </w:rPr>
              <w:t>Obaveze studenta u toku nastave:</w:t>
            </w:r>
            <w:r w:rsidRPr="00CE20F3">
              <w:rPr>
                <w:bCs/>
                <w:sz w:val="16"/>
                <w:szCs w:val="16"/>
                <w:lang w:val="it-IT"/>
              </w:rPr>
              <w:t>Studenti su obavezni da pohađajunastavu,rade i predajusvedomaćezadatke i rade oba kolokvijuma.</w:t>
            </w:r>
          </w:p>
        </w:tc>
      </w:tr>
      <w:tr w:rsidR="00E302B5" w:rsidRPr="005374FE" w:rsidTr="008D2C8D">
        <w:trPr>
          <w:trHeight w:val="593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 xml:space="preserve">Literatura: </w:t>
            </w:r>
            <w:r w:rsidRPr="00CE20F3">
              <w:rPr>
                <w:sz w:val="16"/>
                <w:szCs w:val="16"/>
                <w:lang w:val="it-IT"/>
              </w:rPr>
              <w:t>T.Rakićević, Opštafizičkageografija,’’Naučnaknjiga’’, Beograd,1989;B.Radojičić, GeografijaCrne Gore- prirodnaosnova, Unireks,1996;B.Radojičić, GeografijaCrne Gore- društvenaosnova, DANU,2002, M.Vasović,Geografskoproučavanjelokalne sredine,ZUNS,Beograd,1996;M.Burić, G.Barović, Astronomskageografija, FilozofskifakultetNikšić, 2004.</w:t>
            </w:r>
          </w:p>
        </w:tc>
      </w:tr>
      <w:tr w:rsidR="00E302B5" w:rsidRPr="005374FE" w:rsidTr="008D2C8D">
        <w:trPr>
          <w:trHeight w:val="1108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5 domaćih zadataka se ocjenjuje sa ukupno 5 poena( 1 poen za svaki domaći zadatak)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es-ES_tradnl"/>
              </w:rPr>
            </w:pPr>
            <w:r w:rsidRPr="00CE20F3">
              <w:rPr>
                <w:sz w:val="16"/>
                <w:szCs w:val="16"/>
                <w:lang w:val="es-ES_tradnl"/>
              </w:rPr>
              <w:t>test se ocjenjujesa 5 poena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dva kolokvijuma po 20 poena ( ukupno 40 poena)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es-ES_tradnl"/>
              </w:rPr>
            </w:pPr>
            <w:r w:rsidRPr="00CE20F3">
              <w:rPr>
                <w:sz w:val="16"/>
                <w:szCs w:val="16"/>
                <w:lang w:val="es-ES_tradnl"/>
              </w:rPr>
              <w:t>završniispit 50 poena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prelazna ocjena se dobija ako se kumulativno sakupi najmanje 51 poen</w:t>
            </w:r>
          </w:p>
        </w:tc>
      </w:tr>
      <w:tr w:rsidR="00E302B5" w:rsidRPr="005374FE" w:rsidTr="008D2C8D">
        <w:trPr>
          <w:trHeight w:val="238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 xml:space="preserve">Ime i prezime nastavnika koji je pripremio podatke: </w:t>
            </w:r>
            <w:r w:rsidRPr="00CE20F3">
              <w:rPr>
                <w:sz w:val="20"/>
                <w:szCs w:val="20"/>
                <w:lang w:val="it-IT"/>
              </w:rPr>
              <w:t>prof</w:t>
            </w:r>
            <w:r w:rsidRPr="00CE20F3">
              <w:rPr>
                <w:sz w:val="18"/>
                <w:szCs w:val="18"/>
                <w:lang w:val="it-IT"/>
              </w:rPr>
              <w:t>.dr Goran Barović</w:t>
            </w:r>
          </w:p>
        </w:tc>
      </w:tr>
      <w:tr w:rsidR="00E302B5" w:rsidRPr="00CE20F3" w:rsidTr="008D2C8D">
        <w:trPr>
          <w:trHeight w:val="429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iCs/>
                <w:sz w:val="20"/>
                <w:szCs w:val="20"/>
                <w:lang w:val="sr-Latn-CS"/>
              </w:rPr>
              <w:t xml:space="preserve"> Plan realizacije nastavnog programa po tematskim cjelinama i terminima studenti će dobiti početkom semestra.</w:t>
            </w:r>
          </w:p>
          <w:p w:rsidR="00E302B5" w:rsidRPr="00CE20F3" w:rsidRDefault="00E302B5" w:rsidP="008D2C8D">
            <w:pPr>
              <w:rPr>
                <w:b/>
                <w:iCs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na: </w:t>
            </w:r>
            <w:hyperlink r:id="rId10" w:history="1">
              <w:r w:rsidRPr="00CE20F3">
                <w:rPr>
                  <w:rStyle w:val="Hyperlink"/>
                  <w:rFonts w:eastAsiaTheme="minorEastAsia"/>
                  <w:color w:val="auto"/>
                  <w:sz w:val="20"/>
                  <w:szCs w:val="20"/>
                  <w:lang w:val="nb-NO"/>
                </w:rPr>
                <w:t>geografija</w:t>
              </w:r>
              <w:r w:rsidRPr="00CE20F3">
                <w:rPr>
                  <w:rStyle w:val="Hyperlink"/>
                  <w:rFonts w:eastAsiaTheme="minorEastAsia"/>
                  <w:color w:val="auto"/>
                  <w:sz w:val="20"/>
                  <w:szCs w:val="20"/>
                  <w:lang w:val="it-IT"/>
                </w:rPr>
                <w:t>@t-com.me</w:t>
              </w:r>
            </w:hyperlink>
          </w:p>
        </w:tc>
      </w:tr>
    </w:tbl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Uvod u logiku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2TP+0PP+0V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Obrazovanje učitelja</w:t>
            </w:r>
          </w:p>
        </w:tc>
      </w:tr>
      <w:tr w:rsidR="00E302B5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najvažnijim problemima logike, filozofije nauke i naučne metodologije; upoznavanje studenata sa značajem logike i racionalnog tumačenja sveta kao pretpostavke savremene nauke i civilizacije; upoznavanje studenata sa različitim vrstama argumentacije i granicama njihove primene; razvijanje kod studenata sposobnosti argumentovanog i kritičkog mišljenja.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Nakon što studenti polože ovaj ispit, biće u mogućnosti da: 1. Ovladava metodama racionalne argumentacije; 2.  Formira racionalni odnos prema stvarnosti; 3. Ovladava  sposobnošću kritičkog mišljenja i razvijanja kulture dijaloga. 4. Objasni osnovna svojstva svih iskaznih logičkih veznika i logičke zakone koji ih karakterišu. </w:t>
            </w:r>
            <w:r w:rsidRPr="00CE20F3">
              <w:rPr>
                <w:bCs/>
                <w:iCs/>
                <w:sz w:val="18"/>
                <w:szCs w:val="18"/>
              </w:rPr>
              <w:t>5. Ispituje valjanost zaključka; 6. Logički oblikuje nastavne sadržaje.</w:t>
            </w:r>
          </w:p>
        </w:tc>
      </w:tr>
      <w:tr w:rsidR="00E302B5" w:rsidRPr="005374FE" w:rsidTr="008D2C8D">
        <w:trPr>
          <w:trHeight w:val="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E302B5" w:rsidRPr="005374FE" w:rsidTr="008D2C8D">
        <w:trPr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praktični rad, kolokvijumi.</w:t>
            </w:r>
          </w:p>
        </w:tc>
      </w:tr>
      <w:tr w:rsidR="00E302B5" w:rsidRPr="00CE20F3" w:rsidTr="008D2C8D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  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            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Upoznavanje sa predmetom i uslovima za njegovo polaganje. Pregled literature. Oblast logike. Logika do 19. vijeka;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Osnovni problemi logike i elementi mišljenja – pojam, sud i zaključak;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Iskazna logika. Iskazi. Veznici. Istinitosna funkcionalnost;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Konjunkcija i disjunkcija. Implikacija i ekvivalnecija. Drugi binarni veznici;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Iskazne formule. Objekt-jezik i metajezik. Drvo potformula;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Semantika iskazne logike. Tautologije;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Prvi kolokvijum;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Zamjena ekvivalenata. Čišćenje;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Dualnost između konjunkcije i disjunkcije. Veze između veznika i funkcionalna potpunost;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Disjunktivna i konjunktivna normalna forma;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Dokaz i greške u zaključivanju;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Valjanost zaključivanja;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Logika i nastava;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Drugi kolokvijum;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Popravni kolokvijum.</w:t>
            </w:r>
          </w:p>
        </w:tc>
      </w:tr>
      <w:tr w:rsidR="00E302B5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3 kredita x 40/30 = 4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0 sati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E302B5" w:rsidRPr="005374FE" w:rsidTr="008D2C8D">
        <w:trPr>
          <w:cantSplit/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nb-NO"/>
              </w:rPr>
              <w:t xml:space="preserve"> Konsultacije se održavaju u terminu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K. Došen, Osnovna logika, 2013, elektronsko izdanje, slobodno na Internetu; M. Borisavljević, Uvod u logiku, I dio, Saobraćajni fakultet, Beograd, 2009; Dopunska literatura: A. Kron, Logika, Filozofski fakultet, Univerzitet u Beogradu, 1998, str. 1-184; M. Božić i S. Vujić, Matematematička logika sa elementima opšte logike, Naučna knjiga, Beograd, 1979; D. van Dalen, Logic i Structure, Springer, Berlin, 1983, glave 1 i 2; E.Dž. Lemon, Upoznavanje sa logikom, Jasen, Nikšić, 2002, glave 1-4; S. Vujošević, Matematička logika, CID, Podgorica, 1996; S. Prešić, Elementi matematičke logike, Zavod za izdavanje udžbenika, Beograd, 1972; Ž. Kovijanić-Vukićević i S. Vujošević, Uvod u logiku, Podgorica, 2009, elektronska verzija slobodno dostupna na Internetu; P. Janičić, Matematička logika u računarstvu, Matematički fakultet, Beograd, 2004, glava 2, posebno odjeljak 2.3.2, glava 3, posebno odjeljak 3.3.1.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it-IT"/>
              </w:rPr>
              <w:t>F (0-50), E (51-60), D (61-70), C (71-80), B (81-90), A (91-100).</w:t>
            </w:r>
          </w:p>
        </w:tc>
      </w:tr>
      <w:tr w:rsidR="00E302B5" w:rsidRPr="005374FE" w:rsidTr="008D2C8D">
        <w:trPr>
          <w:gridBefore w:val="1"/>
          <w:wBefore w:w="525" w:type="pct"/>
          <w:trHeight w:val="10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5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3118"/>
      </w:tblGrid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de-DE" w:eastAsia="zh-CN"/>
              </w:rPr>
            </w:pPr>
            <w:r w:rsidRPr="00CE20F3">
              <w:rPr>
                <w:b/>
                <w:bCs/>
                <w:lang w:val="sr-Latn-CS"/>
              </w:rPr>
              <w:lastRenderedPageBreak/>
              <w:t>Naziv predmeta: ENGLESKI JEZIK II</w:t>
            </w:r>
          </w:p>
        </w:tc>
      </w:tr>
      <w:tr w:rsidR="00E302B5" w:rsidRPr="00CE20F3" w:rsidTr="008D2C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lang w:val="sr-Latn-CS"/>
              </w:rPr>
              <w:t>Dalji rad na razvoju sve četiri jezičke vještine, ali su osnova tekstovi i materijal vezan za buduću struku studenata.</w:t>
            </w:r>
            <w:r w:rsidRPr="00CE20F3">
              <w:rPr>
                <w:shd w:val="clear" w:color="auto" w:fill="FFFFFF"/>
              </w:rPr>
              <w:t xml:space="preserve"> Razvoj profesionalnog vokabulara.</w:t>
            </w:r>
            <w:r w:rsidRPr="00CE20F3">
              <w:t xml:space="preserve"> </w:t>
            </w:r>
            <w:r w:rsidRPr="00CE20F3">
              <w:rPr>
                <w:rFonts w:eastAsia="Calibri"/>
              </w:rPr>
              <w:t xml:space="preserve">Osposobljavanje studenata za samostalno korišćenje stručne literature na </w:t>
            </w:r>
            <w:r w:rsidRPr="00CE20F3">
              <w:t>engleskom</w:t>
            </w:r>
            <w:r w:rsidRPr="00CE20F3">
              <w:rPr>
                <w:rFonts w:eastAsia="Calibri"/>
              </w:rPr>
              <w:t xml:space="preserve"> jeziku za potrebe struke i dalje samoobrazovanje</w:t>
            </w:r>
            <w:r w:rsidRPr="00CE20F3">
              <w:rPr>
                <w:rFonts w:eastAsia="Calibri"/>
                <w:sz w:val="16"/>
                <w:szCs w:val="16"/>
              </w:rPr>
              <w:t>.</w:t>
            </w:r>
            <w:r w:rsidRPr="00CE20F3">
              <w:rPr>
                <w:shd w:val="clear" w:color="auto" w:fill="FFFFFF"/>
              </w:rPr>
              <w:t xml:space="preserve"> 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Sadržaj predmeta:</w:t>
            </w:r>
          </w:p>
          <w:p w:rsidR="00E302B5" w:rsidRPr="00CE20F3" w:rsidRDefault="00E302B5" w:rsidP="008D2C8D">
            <w:r w:rsidRPr="00CE20F3">
              <w:rPr>
                <w:rFonts w:eastAsia="SimSun"/>
                <w:b/>
                <w:lang w:val="en-GB" w:eastAsia="zh-CN"/>
              </w:rPr>
              <w:t>I</w:t>
            </w:r>
            <w:r w:rsidRPr="00CE20F3">
              <w:rPr>
                <w:rFonts w:eastAsia="SimSun"/>
                <w:lang w:val="en-GB" w:eastAsia="zh-CN"/>
              </w:rPr>
              <w:t xml:space="preserve"> </w:t>
            </w:r>
            <w:r w:rsidRPr="00CE20F3">
              <w:t>Upoznavanje, uvod u kurs; Getting to Know the Students;</w:t>
            </w:r>
          </w:p>
          <w:p w:rsidR="00E302B5" w:rsidRPr="00CE20F3" w:rsidRDefault="00E302B5" w:rsidP="008D2C8D">
            <w:r w:rsidRPr="00CE20F3">
              <w:rPr>
                <w:b/>
              </w:rPr>
              <w:t>II</w:t>
            </w:r>
            <w:r w:rsidRPr="00CE20F3">
              <w:t xml:space="preserve"> Pair and Group Work; Making a Start;</w:t>
            </w:r>
          </w:p>
          <w:p w:rsidR="00E302B5" w:rsidRPr="00CE20F3" w:rsidRDefault="00E302B5" w:rsidP="008D2C8D">
            <w:r w:rsidRPr="00CE20F3">
              <w:rPr>
                <w:b/>
              </w:rPr>
              <w:t>III</w:t>
            </w:r>
            <w:r w:rsidRPr="00CE20F3">
              <w:t xml:space="preserve"> Teaching; Teaching Processes;</w:t>
            </w:r>
          </w:p>
          <w:p w:rsidR="00E302B5" w:rsidRPr="00CE20F3" w:rsidRDefault="00E302B5" w:rsidP="008D2C8D">
            <w:r w:rsidRPr="00CE20F3">
              <w:rPr>
                <w:b/>
              </w:rPr>
              <w:t>IV</w:t>
            </w:r>
            <w:r w:rsidRPr="00CE20F3">
              <w:t xml:space="preserve"> Testing; The Middle Years; </w:t>
            </w:r>
          </w:p>
          <w:p w:rsidR="00E302B5" w:rsidRPr="00CE20F3" w:rsidRDefault="00E302B5" w:rsidP="008D2C8D">
            <w:r w:rsidRPr="00CE20F3">
              <w:rPr>
                <w:b/>
              </w:rPr>
              <w:t>V</w:t>
            </w:r>
            <w:r w:rsidRPr="00CE20F3">
              <w:t xml:space="preserve"> Creative Teaching; How Children Can Learn So Much;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</w:t>
            </w:r>
            <w:r w:rsidRPr="00CE20F3">
              <w:rPr>
                <w:lang w:val="nb-NO"/>
              </w:rPr>
              <w:t xml:space="preserve">  Aims.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VII</w:t>
            </w:r>
            <w:r w:rsidRPr="00CE20F3">
              <w:rPr>
                <w:lang w:val="nb-NO"/>
              </w:rPr>
              <w:t xml:space="preserve"> Revizija; </w:t>
            </w:r>
            <w:r w:rsidRPr="00CE20F3">
              <w:rPr>
                <w:b/>
                <w:lang w:val="nb-NO"/>
              </w:rPr>
              <w:t>probni test (priprema za kolokvijum)</w:t>
            </w:r>
            <w:r w:rsidRPr="00CE20F3">
              <w:rPr>
                <w:lang w:val="nb-NO"/>
              </w:rPr>
              <w:t>.</w:t>
            </w:r>
          </w:p>
          <w:p w:rsidR="00E302B5" w:rsidRPr="00CE20F3" w:rsidRDefault="00E302B5" w:rsidP="008D2C8D">
            <w:r w:rsidRPr="00CE20F3">
              <w:rPr>
                <w:b/>
              </w:rPr>
              <w:t>VIII</w:t>
            </w:r>
            <w:r w:rsidRPr="00CE20F3">
              <w:t xml:space="preserve">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IX</w:t>
            </w:r>
            <w:r w:rsidRPr="00CE20F3">
              <w:t xml:space="preserve"> Groups; What is Learning;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r w:rsidRPr="00CE20F3">
              <w:rPr>
                <w:b/>
              </w:rPr>
              <w:t>X</w:t>
            </w:r>
            <w:r w:rsidRPr="00CE20F3">
              <w:t xml:space="preserve"> Early Learning by Imitation; Formal Education vs Childhood Learning;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</w:t>
            </w:r>
            <w:r w:rsidRPr="00CE20F3">
              <w:t xml:space="preserve"> Individual Development;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r w:rsidRPr="00CE20F3">
              <w:rPr>
                <w:b/>
              </w:rPr>
              <w:t>XII</w:t>
            </w:r>
            <w:r w:rsidRPr="00CE20F3">
              <w:t xml:space="preserve"> Classroom Organisation; The Effect of Grades;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XIII</w:t>
            </w:r>
            <w:r w:rsidRPr="00CE20F3">
              <w:t xml:space="preserve"> The Power of Play in Development; Why Schools Fail to Teach our Children.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XIV</w:t>
            </w:r>
            <w:r w:rsidRPr="00CE20F3">
              <w:rPr>
                <w:lang w:val="nb-NO"/>
              </w:rPr>
              <w:t xml:space="preserve"> POPRAVNI KOLOKVIJUM</w:t>
            </w:r>
          </w:p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lang w:val="nb-NO"/>
              </w:rPr>
              <w:t>XV</w:t>
            </w:r>
            <w:r w:rsidRPr="00CE20F3">
              <w:rPr>
                <w:lang w:val="nb-NO"/>
              </w:rPr>
              <w:t xml:space="preserve"> Obnova gradiva i priprema za završni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it-IT"/>
              </w:rPr>
              <w:t>Ishodi</w:t>
            </w:r>
            <w:r w:rsidRPr="00CE20F3">
              <w:rPr>
                <w:bCs/>
                <w:lang w:val="it-IT"/>
              </w:rPr>
              <w:t>:</w:t>
            </w:r>
            <w:r w:rsidRPr="00460EB8">
              <w:rPr>
                <w:shd w:val="clear" w:color="auto" w:fill="FFFFFF"/>
                <w:lang w:val="it-IT"/>
              </w:rPr>
              <w:t xml:space="preserve"> Po položenom ispitu student/-kinja će biti u mogućnosti da: 1. Razumije opštu i stručnu terminologiju na engleskom jeziku iz oblasti psihologije, pedagogije, didaktike i metodike nastave; 2. Pravilno primjenjuje, pismeno i usmeno, ranije stečena znanja iz gramatike engleskog jezika, sa posebnim akcentom na glagolska vremena; 3. Sastavlja rečenice na engleskom jeziku na teme iz domena: psihološkog razvoja djeteta, ljubavi prema nastavničkoj profesiji, saradnje nastavnika i roditelja, motivacije u učenju, organizacije moderne učionice, itd; 4. Prevodi sa engleskog na crnogorski, kao i sa crnogorskog na engleski jezik proste i proširene rečenice iz oblasti metodike nastave; 5. Samostalno dalje usavršava četiri jezičke vještine: razumijevanje govora, govorenje, čitanje i pisanje.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460EB8">
              <w:rPr>
                <w:lang w:val="it-IT"/>
              </w:rPr>
              <w:t xml:space="preserve"> </w:t>
            </w:r>
            <w:r w:rsidRPr="00CE20F3">
              <w:rPr>
                <w:lang w:val="sr-Latn-CS"/>
              </w:rPr>
              <w:t>1. Marina Cvetković, Engleski jezik, Učiteljski fakultet, Beograd, 2007.</w:t>
            </w:r>
          </w:p>
          <w:p w:rsidR="00E302B5" w:rsidRPr="00CE20F3" w:rsidRDefault="00E302B5" w:rsidP="008D2C8D">
            <w:pPr>
              <w:jc w:val="both"/>
            </w:pPr>
            <w:r w:rsidRPr="00CE20F3">
              <w:t>* 2. W.A. Scott and L.H. Ytreberg, Teaching English to Children, Longman, New York</w:t>
            </w:r>
          </w:p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t>* 3. Michael Vince, English Grammar and Vocabulary, Intermediate, McMillan, 2010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</w:p>
          <w:p w:rsidR="00E302B5" w:rsidRPr="00CE20F3" w:rsidRDefault="00E302B5" w:rsidP="008D2C8D">
            <w:pPr>
              <w:ind w:left="300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6"/>
                <w:szCs w:val="16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rFonts w:eastAsia="Calibri"/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  <w:r w:rsidRPr="00CE20F3">
        <w:rPr>
          <w:lang w:val="nb-NO"/>
        </w:rPr>
        <w:t xml:space="preserve"> </w:t>
      </w: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2TP+1PP+1V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Položen predmet Matematika II</w:t>
            </w:r>
          </w:p>
        </w:tc>
      </w:tr>
      <w:tr w:rsidR="00E302B5" w:rsidRPr="005374FE" w:rsidTr="008D2C8D">
        <w:trPr>
          <w:trHeight w:val="3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detaljno sa osobinama racionalnih brojeva, svojstvima realnih brojeva i principima kombinatorike</w:t>
            </w:r>
          </w:p>
        </w:tc>
      </w:tr>
      <w:tr w:rsidR="00E302B5" w:rsidRPr="005374FE" w:rsidTr="008D2C8D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skupa racionalnih i realnih brojeva, kao i osnovnim pojmovima kombinatorike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1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 onsultacije; samostalno učenje i rješavanje zadatih problema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8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Konstrukcija skupa racionalnih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u skupu racionalnih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Algebarska struktura racionalinih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racionalih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Gustina racionalih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realnih brojeva. Aksioma neprekidnosti. Stepenovanje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Apsolutna vrijednost realnog broja. Nejednakosti sa aps. vrijednošću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Elementi kombinatorike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Princip zbira. Princip proizvoda.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Varijacije. Varijacije sa ponavljanjem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Permutacije sa ponavljanjem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Kombinacije.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Binomna formula. Pascalov trougao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23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nastavu, da rade dva kolokvijuma i završni ispit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boda), završni ispit (32 boda) i redovno prisustvo nastavi 4 boda</w:t>
            </w:r>
            <w:r w:rsidRPr="00CE20F3">
              <w:rPr>
                <w:sz w:val="18"/>
                <w:szCs w:val="18"/>
                <w:lang w:val="it-IT"/>
              </w:rPr>
              <w:t>; ukupno se može sakupiti najviše 100 bodova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Uvod u teoriju književnosti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4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5 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2TP,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Upoznavanje s osnovnim pojmovima, područjima, terminologijom, kao i načelima oblikovanja i analize književnih tekstova.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Nakon što student položi ovaj ispit, biće u mogućnosti da: 1. Objasni i definiše osnovne pojmove iz oblasti teorije književnosti; 2. Prepozna funkcije književnosti u književnom tekstu; 3. Razumije književnoistorijske, književnoteorijske i stilskoformacijske osobenosti književnih djela; 4. Opiše osnovne osobine književnih rodova, vrsta i žanrova.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5. Prepozna i klasifikuje književni tekst prema rodu, vrsti i obliku; 6. Analizira i samostalno interpretira književni tekst, uz uočavanje njegovih temeljnih stilskih i strukturnih obilježja; 7. Razvija sposobnost samostalnog napredovanja kroz realizaciju samostalnih zadataka. 8. Razvija i vrednuje primjenu retoričkih tehnika u nastavi i svakodnevnoj komunikaciji.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Vesna Vukićević-Janković; mr Maja Sekulović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savladavanja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vježbe, samostalni studentski radovi, izrada domaćih zadataka, diskusije,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95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Pojam i priroda književnosti.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Fiktivnost. Funkcije književnosti.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Nauka o književnosti (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književna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eorija, književna kritika i istorija književnosti).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Spoljašnji i unutrašnji pristup proučavanju književnosti.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Pojam stila. Stilistika. Stilske figure – pojam i podjela.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Osnovni retorički pojmovi. Retorika i stilistika.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Teorija stiha (versifikacija). Versifikacijski sistemi.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Pojam i priroda stiha. Strofa i rima. Stalni oblici stihova i strofa.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Odlike lirske poezije. Klasifikacija lirike. Tradicionalne lirske vrste.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Slobodni stih. Ritmička proza. Pjesma u prozi. Poema, balada, romansa.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Odlike epske poezije. Epske vrste.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umjetničke proze. Tema, motiv, građa, fabula, siže, kompozicija, motivacija.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Osnovi naratologije.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Pripovjedač, perspektiva. Književni lik.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Prozne vrste. Kraće prozne vrste. Novela. Pripovijetka. Roman.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dramskog teksta. Dramske vrste.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x 40/30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 xml:space="preserve">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predavanja; 2 sata vježbi; 2 sata 40 minuta samostalnog rada uključujući konsultacije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Nastava i završni ispit: 6 sati i 40 minuta x 16 = 106 sati 40 minuta.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Neophodne pripreme prije početka semestra (administracija, upis, ovjera): 2 x 6 sati 40 minuta = 13 sati 20 minuta.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Ukupno opterećenje za predmet: 5 x 30 = 150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Dopunski rad za pripremu ispita u popravnom ispitnom roku,uključujući i polaganje popravnog ispita od 0 do 30 sati.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106 sati 40 minuta (nastava) + 13 sati 10 minuta (priprema) + 30 sati (dopunski rad).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Studenti su obavezni da redovno pohađaju nastavu, rade i predaju domaće zadatke i rade kolokvijume.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Zdenko Lešić,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 xml:space="preserve">, Beograd, 2008; </w:t>
            </w:r>
            <w:r w:rsidRPr="00CE20F3">
              <w:rPr>
                <w:sz w:val="18"/>
                <w:szCs w:val="18"/>
              </w:rPr>
              <w:t xml:space="preserve">Milivoj Solar, </w:t>
            </w:r>
            <w:r w:rsidRPr="00CE20F3">
              <w:rPr>
                <w:i/>
                <w:sz w:val="18"/>
                <w:szCs w:val="18"/>
              </w:rPr>
              <w:t>Teorija književnosti</w:t>
            </w:r>
            <w:r w:rsidRPr="00CE20F3">
              <w:rPr>
                <w:sz w:val="18"/>
                <w:szCs w:val="18"/>
              </w:rPr>
              <w:t xml:space="preserve">, Školska knjiga, Zagreb, 2005; </w:t>
            </w:r>
            <w:r w:rsidRPr="00CE20F3">
              <w:rPr>
                <w:sz w:val="18"/>
                <w:szCs w:val="18"/>
                <w:lang w:val="sr-Latn-CS"/>
              </w:rPr>
              <w:t xml:space="preserve">Rene Velek, Ostin Voren,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 xml:space="preserve">, Beograd, 1965; </w:t>
            </w:r>
            <w:r w:rsidRPr="00CE20F3">
              <w:rPr>
                <w:sz w:val="18"/>
                <w:szCs w:val="18"/>
                <w:lang w:val="sl-SI"/>
              </w:rPr>
              <w:t xml:space="preserve">Volfgang Kajzer, </w:t>
            </w:r>
            <w:r w:rsidRPr="00CE20F3">
              <w:rPr>
                <w:i/>
                <w:sz w:val="18"/>
                <w:szCs w:val="18"/>
                <w:lang w:val="sl-SI"/>
              </w:rPr>
              <w:t>Jezičko umetničko delo</w:t>
            </w:r>
            <w:r w:rsidRPr="00CE20F3">
              <w:rPr>
                <w:sz w:val="18"/>
                <w:szCs w:val="18"/>
                <w:lang w:val="sl-SI"/>
              </w:rPr>
              <w:t xml:space="preserve">, Beograd, 1973; Boris Tomaševski, </w:t>
            </w:r>
            <w:r w:rsidRPr="00CE20F3">
              <w:rPr>
                <w:i/>
                <w:sz w:val="18"/>
                <w:szCs w:val="18"/>
                <w:lang w:val="sl-SI"/>
              </w:rPr>
              <w:t>Teorija književnosti</w:t>
            </w:r>
            <w:r w:rsidRPr="00CE20F3">
              <w:rPr>
                <w:sz w:val="18"/>
                <w:szCs w:val="18"/>
                <w:lang w:val="sl-SI"/>
              </w:rPr>
              <w:t xml:space="preserve">, Beograd, 1972; Petar Milosavljević, </w:t>
            </w:r>
            <w:r w:rsidRPr="00CE20F3">
              <w:rPr>
                <w:i/>
                <w:sz w:val="18"/>
                <w:szCs w:val="18"/>
                <w:lang w:val="sl-SI"/>
              </w:rPr>
              <w:t>Teorija književnosti</w:t>
            </w:r>
            <w:r w:rsidRPr="00CE20F3">
              <w:rPr>
                <w:sz w:val="18"/>
                <w:szCs w:val="18"/>
                <w:lang w:val="sl-SI"/>
              </w:rPr>
              <w:t xml:space="preserve">, Beograd, 1997; J. M. Lotman, </w:t>
            </w:r>
            <w:r w:rsidRPr="00CE20F3">
              <w:rPr>
                <w:i/>
                <w:sz w:val="18"/>
                <w:szCs w:val="18"/>
                <w:lang w:val="sl-SI"/>
              </w:rPr>
              <w:t>Struktura umetničkog teksta</w:t>
            </w:r>
            <w:r w:rsidRPr="00CE20F3">
              <w:rPr>
                <w:sz w:val="18"/>
                <w:szCs w:val="18"/>
                <w:lang w:val="sl-SI"/>
              </w:rPr>
              <w:t>, Beograd, 1976;</w:t>
            </w:r>
            <w:r w:rsidRPr="00CE20F3">
              <w:rPr>
                <w:sz w:val="18"/>
                <w:szCs w:val="18"/>
              </w:rPr>
              <w:t xml:space="preserve"> Ante Stamać, Teorija književnosti na presjecištu estetike, retorike, semiotike i teorije informacije, u: </w:t>
            </w:r>
            <w:r w:rsidRPr="00CE20F3">
              <w:rPr>
                <w:i/>
                <w:sz w:val="18"/>
                <w:szCs w:val="18"/>
              </w:rPr>
              <w:t>Književnoteorijski fragmenti</w:t>
            </w:r>
            <w:r w:rsidRPr="00CE20F3">
              <w:rPr>
                <w:sz w:val="18"/>
                <w:szCs w:val="18"/>
              </w:rPr>
              <w:t>, MH, Zagreb, 2012.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va kolokvijuma sa po 20 poena; samostalni rad / domaći zadatak  (do 6 poena); prisustvo i aktivno učešće u nastavi (4 poena).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Završni ispit — 50 poena.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prof. dr Vesna Vukićević-Janković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 xml:space="preserve">DIDAKTIKA 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171"/>
        <w:gridCol w:w="6640"/>
        <w:gridCol w:w="10"/>
      </w:tblGrid>
      <w:tr w:rsidR="00E302B5" w:rsidRPr="00CE20F3" w:rsidTr="008D2C8D">
        <w:trPr>
          <w:trHeight w:val="56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Upoznavanje studenata sa pojmom didaktike kao pedagoške discipline, njenim istorijskim razvojem i mjestom i ulogom koju zauzima u sistemu pedagoških disciplina, sa predmetom didaktike kao nauke, te osnovnim didaktičkim pojmovima, kao i osnovnim didaktičkim zakonima, principima i pravilima nastavnog rada; Sticanje znanja o različitim vrstama nastave, te osposobljavanje za komparativnu analizu različitih modela nastave.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Objašnjava osnovne didaktičke pojmove 2. Analizira osnovne opšte zakonitosti nastavnog rada 3. Razumije teorijsku postavku puteva koji kroz saznanje vode do znanja, vještina i navika 4. Analizira didaktičku vrijednost tradicionalnih i savremenih modela nastave 5. Prepoznaje mogućnosti unapređivanja nastave kroz upotrebu adekvatne pedagoške komunikacije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prof. dr Katarina Todorović, mr Milena Krtolica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2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Didaktika kao naučna disciplina.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Pregled istorijskog razvoja didaktike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Didaktika i druge nauke;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Didaktika u sistemu pedagoških disciplina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i suština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Proces saznanja u nastavi.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nastave i njihova klasifikacija.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Nastavna pravila, zakoni i sistem didaktičkih principa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činioci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Osobine i kompetencije nastavnika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Karakteristike ucenika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Značaj komunikacije u nastavnom procesu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blPrEx>
          <w:tblLook w:val="04A0" w:firstRow="1" w:lastRow="0" w:firstColumn="1" w:lastColumn="0" w:noHBand="0" w:noVBand="1"/>
        </w:tblPrEx>
        <w:trPr>
          <w:gridAfter w:val="1"/>
          <w:wAfter w:w="5" w:type="pct"/>
          <w:cantSplit/>
          <w:trHeight w:val="1700"/>
        </w:trPr>
        <w:tc>
          <w:tcPr>
            <w:tcW w:w="169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Nedjeljno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5 kredita x 40/30 </w:t>
            </w:r>
            <w:r w:rsidRPr="00CE20F3">
              <w:rPr>
                <w:b/>
                <w:bCs/>
                <w:sz w:val="18"/>
                <w:lang w:val="sv-SE"/>
              </w:rPr>
              <w:t>=</w:t>
            </w:r>
            <w:r w:rsidRPr="00CE20F3">
              <w:rPr>
                <w:b/>
                <w:bCs/>
                <w:sz w:val="18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lang w:val="sr-Latn-CS"/>
              </w:rPr>
              <w:t>6</w:t>
            </w:r>
            <w:r w:rsidRPr="00CE20F3">
              <w:rPr>
                <w:b/>
                <w:bCs/>
                <w:sz w:val="18"/>
                <w:u w:val="single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Struktura: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 xml:space="preserve">3 </w:t>
            </w:r>
            <w:r w:rsidRPr="00CE20F3">
              <w:rPr>
                <w:sz w:val="18"/>
                <w:lang w:val="sr-Latn-CS"/>
              </w:rPr>
              <w:t>sata predavanja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>2</w:t>
            </w:r>
            <w:r w:rsidRPr="00CE20F3">
              <w:rPr>
                <w:sz w:val="18"/>
                <w:lang w:val="sr-Latn-CS"/>
              </w:rPr>
              <w:t xml:space="preserve"> sata vježbi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1 sat 40 minuta samostalnog rada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   uključujući i konsultacije</w:t>
            </w:r>
          </w:p>
          <w:p w:rsidR="00E302B5" w:rsidRPr="00CE20F3" w:rsidRDefault="00E302B5" w:rsidP="008D2C8D">
            <w:pPr>
              <w:jc w:val="both"/>
              <w:rPr>
                <w:lang w:val="sr-Latn-CS"/>
              </w:rPr>
            </w:pPr>
          </w:p>
        </w:tc>
        <w:tc>
          <w:tcPr>
            <w:tcW w:w="33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   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Nastava i završni ispit</w:t>
            </w:r>
            <w:r w:rsidRPr="00CE20F3">
              <w:rPr>
                <w:sz w:val="18"/>
                <w:lang w:val="sr-Latn-CS"/>
              </w:rPr>
              <w:t xml:space="preserve">: 6 sati i 40 minuta  x 16 =106 </w:t>
            </w:r>
            <w:r w:rsidRPr="00CE20F3">
              <w:rPr>
                <w:b/>
                <w:bCs/>
                <w:sz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Neophodne pripreme</w:t>
            </w:r>
            <w:r w:rsidRPr="00CE20F3">
              <w:rPr>
                <w:sz w:val="18"/>
                <w:lang w:val="sr-Latn-CS"/>
              </w:rPr>
              <w:t xml:space="preserve"> prije početka semestra (administracija, upis, ovjera)    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2 x 6 40 minuta  = </w:t>
            </w:r>
            <w:r w:rsidRPr="00CE20F3">
              <w:rPr>
                <w:bCs/>
                <w:sz w:val="18"/>
                <w:lang w:val="sr-Latn-CS"/>
              </w:rPr>
              <w:t>13 sati 20 minuta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Ukupno opterećenje za predmet </w:t>
            </w:r>
            <w:r w:rsidRPr="00CE20F3">
              <w:rPr>
                <w:bCs/>
                <w:sz w:val="18"/>
                <w:lang w:val="sr-Latn-CS"/>
              </w:rPr>
              <w:t>5x30 = 150 sati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Dopunski rad</w:t>
            </w:r>
            <w:r w:rsidRPr="00CE20F3">
              <w:rPr>
                <w:sz w:val="18"/>
                <w:lang w:val="sr-Latn-CS"/>
              </w:rPr>
              <w:t xml:space="preserve"> za pripremu ispita u popravnom ispitnom roku, uključujući i 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polaganje popravnog ispita </w:t>
            </w:r>
            <w:r w:rsidRPr="00CE20F3">
              <w:rPr>
                <w:sz w:val="18"/>
                <w:u w:val="single"/>
                <w:lang w:val="sr-Latn-CS"/>
              </w:rPr>
              <w:t>od 0 do 30 sati</w:t>
            </w:r>
            <w:r w:rsidRPr="00CE20F3">
              <w:rPr>
                <w:sz w:val="18"/>
                <w:lang w:val="sr-Latn-CS"/>
              </w:rPr>
              <w:t xml:space="preserve"> (preostalo vrijeme od prve dvije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stavke do ukupnog opterećenja za predmet)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Struktura opterećenja:</w:t>
            </w:r>
            <w:r w:rsidRPr="00CE20F3">
              <w:rPr>
                <w:sz w:val="18"/>
                <w:lang w:val="sr-Latn-CS"/>
              </w:rPr>
              <w:t xml:space="preserve"> 106 sati i 40 minuta (Nastava) + 30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nastavu,učestvuju u debatama i rade dva testa. Studenti pripremaju po jedan esej i učestvuju u debati nakon prezentacije eseja.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Ponedjeljkom, 9.00.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85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Bognar, L., Matijević, M.: Didaktika .-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Š</w:t>
            </w:r>
            <w:r w:rsidRPr="00CE20F3">
              <w:rPr>
                <w:bCs/>
                <w:iCs/>
                <w:sz w:val="18"/>
                <w:szCs w:val="18"/>
              </w:rPr>
              <w:t>kolska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knjiga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2002.</w:t>
            </w:r>
          </w:p>
          <w:p w:rsidR="00E302B5" w:rsidRPr="00CE20F3" w:rsidRDefault="00E302B5" w:rsidP="008D2C8D">
            <w:pPr>
              <w:numPr>
                <w:ilvl w:val="0"/>
                <w:numId w:val="85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Vilotijević, M.: Didaktika I (predmet didaktike) .- </w:t>
            </w:r>
            <w:r w:rsidRPr="00CE20F3">
              <w:rPr>
                <w:bCs/>
                <w:iCs/>
                <w:sz w:val="18"/>
                <w:szCs w:val="18"/>
              </w:rPr>
              <w:t>Beograd: Naučna knjiga, 2000.</w:t>
            </w:r>
          </w:p>
          <w:p w:rsidR="00E302B5" w:rsidRPr="00CE20F3" w:rsidRDefault="00E302B5" w:rsidP="008D2C8D">
            <w:pPr>
              <w:pStyle w:val="BodyText3"/>
              <w:numPr>
                <w:ilvl w:val="0"/>
                <w:numId w:val="86"/>
              </w:numPr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  <w:t>Gordon, T., : Kako biti uspešan nastavnik. - Beograd, Kreativni centar, 1998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Ocjenjuje se: - Dva testa sa 15 poena ( Ukupno 30 poena), - Prisustvo i aktivnost na predavanjima i vježbama sa 10 poena; - Esej sa 11 poena; - Završni ispit sa 49 poena; - Prelazna ocjena se dobija ako se kumulativno sakupi najmanje 51 poen.</w:t>
            </w:r>
          </w:p>
        </w:tc>
      </w:tr>
      <w:tr w:rsidR="00E302B5" w:rsidRPr="00CE20F3" w:rsidTr="008D2C8D">
        <w:trPr>
          <w:trHeight w:val="1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104"/>
        </w:trPr>
        <w:tc>
          <w:tcPr>
            <w:tcW w:w="44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77"/>
        </w:trPr>
        <w:tc>
          <w:tcPr>
            <w:tcW w:w="44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Razvojna psihologija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zovanje učitelja</w:t>
            </w:r>
          </w:p>
        </w:tc>
      </w:tr>
      <w:tr w:rsidR="00E302B5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Opšta psihologija</w:t>
            </w:r>
          </w:p>
        </w:tc>
      </w:tr>
      <w:tr w:rsidR="00E302B5" w:rsidRPr="005374FE" w:rsidTr="008D2C8D">
        <w:trPr>
          <w:trHeight w:val="4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Cilj ovog predmeta je da se studenti upoznaju sa opštim principima razvoja, individualnim razlikama u razvoju, te poremećajima koji mogu da prate razvojni put pojedinca. Ova znanja su neophodna u praksi podsticanja kvalitetnog psihofizičkog rasta i razvoja djece školske dobi, preduslov adekvatnoj realizaciji vaspitno – obrazovnog rada.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 1.opiše specifičnosti razvoja u djetinjstvu; 2. objasni normativni razvoj i karakteristike individualnog razvoja (sa posebnim osvrtom na kognitivni razvoj); 3.analizira uticaj socijalizacijskih agenasa (porodice, vršnjaka, škole, medija...) na razvoj djeteta i kreiranje self-koncepta</w:t>
            </w:r>
            <w:r w:rsidRPr="00CE20F3">
              <w:rPr>
                <w:bCs/>
                <w:iCs/>
                <w:sz w:val="16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4. identifikuje razvojne poremećaje;5. primjeni stečena znanja u radu sa djecom tipičnog i netipičnog razvojnog toka; 6. radi u multidisciplinarnom timu koji usmjerava razvoj vaspitno-obrazovnim djelovanjem.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</w:t>
            </w:r>
          </w:p>
        </w:tc>
      </w:tr>
      <w:tr w:rsidR="00E302B5" w:rsidRPr="00CE20F3" w:rsidTr="008D2C8D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2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Uvod u razvojnu psihologiju, predmet i zadaci razvojne psihologije.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2.Teorije razvoja: psihoanalitičke, bihejviorističke, kognitivističke, etološke i ekološke 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3.Metode i tehnike razvojne psihologije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Pojam i činioci razvoja. Opšte zakonitosti razvoja, periodizacije.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5. Društveni i lični činioci razvoja, sa posebnim osvrtom na školski kontekst i ulogu učitelja.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6. Fizički i motorički razvoj.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7. Razvoj pojmova i govora (i poremećaji govora), komunikacije.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8.Kognitivni i emocionalni razvoj. Razvoj intelektualnih funkcija.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9.Moralni razvoj. Kolbergova teorija.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10. Ličnost učenika i individualne razlike. Slika o sebi.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11. Rodne razlike i rodne uloge.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11. Igra i crtež kao dijagnostičko sredstvo.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12. Razvojni poremećaji.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13. Darovitost i kreativnost.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14.Specifičnosti rada sa djecom sa posebnim razvojnim potrebama.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15.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5 ECTS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E302B5" w:rsidRPr="005374FE" w:rsidTr="008D2C8D">
        <w:trPr>
          <w:cantSplit/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Brković, A. (2011). Razvojna psihologija. Čačak: Regionalni centar za profesionalni razvoj zaposlenih.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Brajša – Žganec, A. (2003). Dijete i obitelj – emocionalni i socijalni razvoj. Jastrebarsko: 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Berk,L.E. (2008). Psihologija cjeloživotnog razvoja. Jastrebarsko:Naklada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Duran, M. (2004). Dijete i igra. Jastrebarsko:Naklada Slap.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Klarin, M. (2006). Razvoj djece u socijalnom kontekstu. Jastrebarsko: Naklada Slap.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Pijaže, Ž. (1990). Psihologija razvoja deteta. Novi Sad: Dobra vest.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Pijaže, Ž. I Inhelder, B. (1977). Intelektualni razvoj deteta. Beograd: Zavod za udžbenike i nastavna sredstva.</w:t>
            </w:r>
          </w:p>
          <w:p w:rsidR="00E302B5" w:rsidRPr="00CE20F3" w:rsidRDefault="00E302B5" w:rsidP="008D2C8D">
            <w:pPr>
              <w:jc w:val="both"/>
              <w:rPr>
                <w:sz w:val="22"/>
                <w:szCs w:val="22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Vigotski, L.S.(1977). Mišljenje i govor. </w:t>
            </w:r>
            <w:r w:rsidRPr="00CE20F3">
              <w:rPr>
                <w:sz w:val="20"/>
                <w:szCs w:val="20"/>
              </w:rPr>
              <w:t>Nolit.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1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302B5" w:rsidRPr="005374FE" w:rsidTr="008D2C8D">
        <w:trPr>
          <w:gridBefore w:val="1"/>
          <w:wBefore w:w="525" w:type="pct"/>
          <w:trHeight w:val="8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Osnovi informatike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 + 0V + 1L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studije, studijski program Obrazovanje učitelja</w:t>
            </w:r>
          </w:p>
        </w:tc>
      </w:tr>
      <w:tr w:rsidR="00E302B5" w:rsidRPr="005374FE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E302B5" w:rsidRPr="005374FE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Kroz ovaj predmet studenti se upoznaju sa savremenim informatičkim tehnologijama u cilju njihove adekvatne primjene u budućem radu u školama.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razlikuje djelove računara, objasni njihove funkcije i opiše organizaciju savremenih računarskih sistema; opiše način čuvanja i obrade podataka, kao i njihove razmjene kod računarskih sistema; manipuliše fajlovima i folderima u okviru Windows operativnog sistema; priprema i realizuje redovnu nastavu u prvom i drugom ciklusu osnovne škole koristeći savremene informacione tehnologije; upotrebljava informatička znanja i vještine za stvaranje podsticajne nastavne situacije za proces učenja i ukupan razvoj ličnosti učenika; pronalazi na Internetu informacije u cilju osavremenjavanja nastavnog procesa; koristi informatičke alate za timski rad.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Milutin Radonjić - nastavnik, mr Boris Marković - saradnik</w:t>
            </w:r>
          </w:p>
        </w:tc>
      </w:tr>
      <w:tr w:rsidR="00E302B5" w:rsidRPr="005374FE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rad na računaru.</w:t>
            </w:r>
          </w:p>
        </w:tc>
      </w:tr>
      <w:tr w:rsidR="00E302B5" w:rsidRPr="00CE20F3" w:rsidTr="008D2C8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35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Uvodno predavanje. Informatika - osnovni pojmovi, razvoj.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Brojni sistemi: binarni, oktalni, heksadecimalni. Format podataka. Zapis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Personalni računar, njegove komponente, ulazno/izlazni uređaji, operativni sistemi.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Organizacija računarskog sistema, klasifikacija memorije, magnetne, optičke memorije i mehaničke memorije.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Grafički podsistem. Ulazno/izlazni uređaji.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Osnove Windows operativnog sistema.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Računarske mreže.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Internet. Pristup Internetu. Internet servisi.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Traženje informacija na Internetu - Web pretraživači.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Kreiranje Internet prezentacija (web dizajn).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Obrada podataka. Datoteke i baze podataka.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Cloud servisi. Servisi za timski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Sigurnost računara i sigurnost na Internetu.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Obnova kolokvijuma.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minuta) x 16 = 85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(5 sati i 20 minuta)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4x30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24 sata.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 pohađaju nastavu, rade i predaju sve domaće zadatke i rade kolokvijum.</w:t>
            </w:r>
          </w:p>
        </w:tc>
      </w:tr>
      <w:tr w:rsidR="00E302B5" w:rsidRPr="00CE20F3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 dan izvođenja nastave, nakon časova.</w:t>
            </w:r>
          </w:p>
        </w:tc>
      </w:tr>
      <w:tr w:rsidR="00E302B5" w:rsidRPr="005374FE" w:rsidTr="008D2C8D">
        <w:trPr>
          <w:cantSplit/>
          <w:trHeight w:val="1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autorizovani materijal pripremljen od strane predmetnog nastavnika.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 domaćih zadataka se ocjenjuju sa ukupno 5 poena (1 poen za svaki domaći zadatak).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 kratkih testova tokom nastave sa ukupno 5 poena (1 poen za svaki test).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Kolokvijum se ocjenjuje sa 45 poena.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Završni ispit se ocjenjuje sa 45 poena.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90 do 100 poena ocjena A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80 do 89 poena ocjena B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70 do 79 poena ocjena C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60 do 69 poena ocjena D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50 do 59 poena ocjena E</w:t>
            </w:r>
          </w:p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manje od 50 poena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1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Milutin Radonjić</w:t>
            </w:r>
          </w:p>
        </w:tc>
      </w:tr>
      <w:tr w:rsidR="00E302B5" w:rsidRPr="005374FE" w:rsidTr="008D2C8D">
        <w:trPr>
          <w:gridBefore w:val="1"/>
          <w:wBefore w:w="525" w:type="pct"/>
          <w:trHeight w:val="20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 slučaju da je to potrebno nastava se može izvoditi i na engleskom jeziku.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pPr>
        <w:rPr>
          <w:lang w:val="es-ES_tradnl"/>
        </w:rPr>
      </w:pPr>
      <w:r w:rsidRPr="00460EB8">
        <w:rPr>
          <w:lang w:val="es-ES_tradnl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976"/>
      </w:tblGrid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de-DE" w:eastAsia="zh-CN"/>
              </w:rPr>
            </w:pPr>
            <w:r w:rsidRPr="00CE20F3">
              <w:rPr>
                <w:b/>
                <w:bCs/>
                <w:lang w:val="sr-Latn-CS"/>
              </w:rPr>
              <w:lastRenderedPageBreak/>
              <w:t>Naziv predmeta: ENGLESKI JEZIK III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lang w:val="sr-Latn-CS"/>
              </w:rPr>
              <w:t>Usavršavanje sve četiri jezičke vještine, ali su osnova tekstovi i materijal vezan za buduću struku studenata.</w:t>
            </w:r>
            <w:r w:rsidRPr="00CE20F3">
              <w:rPr>
                <w:shd w:val="clear" w:color="auto" w:fill="FFFFFF"/>
              </w:rPr>
              <w:t xml:space="preserve"> Razvoj profesionalnog vokabulara.</w:t>
            </w:r>
            <w:r w:rsidRPr="00CE20F3">
              <w:t xml:space="preserve"> </w:t>
            </w:r>
            <w:r w:rsidRPr="00CE20F3">
              <w:rPr>
                <w:rFonts w:eastAsia="Calibri"/>
              </w:rPr>
              <w:t xml:space="preserve">Osposobljavanje studenata za samostalno korišćenje stručne literature na </w:t>
            </w:r>
            <w:r w:rsidRPr="00CE20F3">
              <w:t>engleskom</w:t>
            </w:r>
            <w:r w:rsidRPr="00CE20F3">
              <w:rPr>
                <w:rFonts w:eastAsia="Calibri"/>
              </w:rPr>
              <w:t xml:space="preserve"> jeziku za potrebe struke i dalje samoobrazovanje.</w:t>
            </w:r>
            <w:r w:rsidRPr="00CE20F3">
              <w:rPr>
                <w:shd w:val="clear" w:color="auto" w:fill="FFFFFF"/>
              </w:rPr>
              <w:t xml:space="preserve"> 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Sadržaj predmeta:</w:t>
            </w:r>
          </w:p>
          <w:p w:rsidR="00E302B5" w:rsidRPr="00CE20F3" w:rsidRDefault="00E302B5" w:rsidP="008D2C8D">
            <w:r w:rsidRPr="00CE20F3">
              <w:rPr>
                <w:rFonts w:eastAsia="SimSun"/>
                <w:b/>
                <w:lang w:val="en-GB" w:eastAsia="zh-CN"/>
              </w:rPr>
              <w:t>I</w:t>
            </w:r>
            <w:r w:rsidRPr="00CE20F3">
              <w:rPr>
                <w:rFonts w:eastAsia="SimSun"/>
                <w:lang w:val="en-GB" w:eastAsia="zh-CN"/>
              </w:rPr>
              <w:t xml:space="preserve"> </w:t>
            </w:r>
            <w:r w:rsidRPr="00CE20F3">
              <w:t>Upoznavanje; Uvod u kurs; Three Kinds of Teachers;</w:t>
            </w:r>
          </w:p>
          <w:p w:rsidR="00E302B5" w:rsidRPr="00CE20F3" w:rsidRDefault="00E302B5" w:rsidP="008D2C8D">
            <w:r w:rsidRPr="00CE20F3">
              <w:rPr>
                <w:b/>
              </w:rPr>
              <w:t>II</w:t>
            </w:r>
            <w:r w:rsidRPr="00CE20F3">
              <w:t xml:space="preserve"> Assessing Children’s Development of Mathematical Thinking; Top Ten Mistakes in Education;</w:t>
            </w:r>
          </w:p>
          <w:p w:rsidR="00E302B5" w:rsidRPr="00CE20F3" w:rsidRDefault="00E302B5" w:rsidP="008D2C8D">
            <w:r w:rsidRPr="00CE20F3">
              <w:rPr>
                <w:b/>
              </w:rPr>
              <w:t>III</w:t>
            </w:r>
            <w:r w:rsidRPr="00CE20F3">
              <w:t xml:space="preserve"> The Language of Education;</w:t>
            </w:r>
          </w:p>
          <w:p w:rsidR="00E302B5" w:rsidRPr="00CE20F3" w:rsidRDefault="00E302B5" w:rsidP="008D2C8D">
            <w:r w:rsidRPr="00CE20F3">
              <w:rPr>
                <w:b/>
              </w:rPr>
              <w:t>IV</w:t>
            </w:r>
            <w:r w:rsidRPr="00CE20F3">
              <w:t xml:space="preserve"> Planning; Planning Principles;</w:t>
            </w:r>
          </w:p>
          <w:p w:rsidR="00E302B5" w:rsidRPr="00CE20F3" w:rsidRDefault="00E302B5" w:rsidP="008D2C8D">
            <w:r w:rsidRPr="00CE20F3">
              <w:rPr>
                <w:b/>
              </w:rPr>
              <w:t>V</w:t>
            </w:r>
            <w:r w:rsidRPr="00CE20F3">
              <w:t xml:space="preserve"> Evaluating Materials; Eight Things That Can Be Done;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</w:t>
            </w:r>
            <w:r w:rsidRPr="00CE20F3">
              <w:rPr>
                <w:lang w:val="nb-NO"/>
              </w:rPr>
              <w:t xml:space="preserve">  Individual Attention.</w:t>
            </w:r>
          </w:p>
          <w:p w:rsidR="00E302B5" w:rsidRPr="00460EB8" w:rsidRDefault="00E302B5" w:rsidP="008D2C8D">
            <w:pPr>
              <w:rPr>
                <w:lang w:val="it-IT"/>
              </w:rPr>
            </w:pPr>
            <w:r w:rsidRPr="00460EB8">
              <w:rPr>
                <w:b/>
                <w:lang w:val="it-IT"/>
              </w:rPr>
              <w:t>VII</w:t>
            </w:r>
            <w:r w:rsidRPr="00460EB8">
              <w:rPr>
                <w:lang w:val="it-IT"/>
              </w:rPr>
              <w:t xml:space="preserve"> Revizija; </w:t>
            </w:r>
            <w:r w:rsidRPr="00460EB8">
              <w:rPr>
                <w:b/>
                <w:lang w:val="it-IT"/>
              </w:rPr>
              <w:t>probni test (priprema za kolokvijum)</w:t>
            </w:r>
            <w:r w:rsidRPr="00460EB8">
              <w:rPr>
                <w:lang w:val="it-IT"/>
              </w:rPr>
              <w:t>.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VIII</w:t>
            </w:r>
            <w:r w:rsidRPr="00CE20F3">
              <w:rPr>
                <w:lang w:val="nb-NO"/>
              </w:rPr>
              <w:t xml:space="preserve">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460EB8">
              <w:rPr>
                <w:b/>
                <w:lang w:val="de-DE"/>
              </w:rPr>
              <w:t>IX</w:t>
            </w:r>
            <w:r w:rsidRPr="00460EB8">
              <w:rPr>
                <w:lang w:val="de-DE"/>
              </w:rPr>
              <w:t xml:space="preserve"> Analiza kolokvijuma. </w:t>
            </w:r>
            <w:r w:rsidRPr="00CE20F3">
              <w:t>Teacher’s Role.</w:t>
            </w:r>
          </w:p>
          <w:p w:rsidR="00E302B5" w:rsidRPr="00CE20F3" w:rsidRDefault="00E302B5" w:rsidP="008D2C8D">
            <w:r w:rsidRPr="00CE20F3">
              <w:rPr>
                <w:b/>
              </w:rPr>
              <w:t>X</w:t>
            </w:r>
            <w:r w:rsidRPr="00CE20F3">
              <w:t xml:space="preserve"> POPRAVNI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</w:t>
            </w:r>
            <w:r w:rsidRPr="00CE20F3">
              <w:t xml:space="preserve"> The Best of Primary Education; Students Should Learn to Question;</w:t>
            </w:r>
          </w:p>
          <w:p w:rsidR="00E302B5" w:rsidRPr="00CE20F3" w:rsidRDefault="00E302B5" w:rsidP="008D2C8D">
            <w:r w:rsidRPr="00CE20F3">
              <w:rPr>
                <w:b/>
              </w:rPr>
              <w:t>XII</w:t>
            </w:r>
            <w:r w:rsidRPr="00CE20F3">
              <w:t xml:space="preserve"> The Importance of Environment; Motivation in the Classroom;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XIII</w:t>
            </w:r>
            <w:r w:rsidRPr="00CE20F3">
              <w:t xml:space="preserve"> The Individual and The Group; Teachers as Professionals;</w:t>
            </w:r>
          </w:p>
          <w:p w:rsidR="00E302B5" w:rsidRPr="00CE20F3" w:rsidRDefault="00E302B5" w:rsidP="008D2C8D">
            <w:r w:rsidRPr="00CE20F3">
              <w:rPr>
                <w:b/>
              </w:rPr>
              <w:t>XIV</w:t>
            </w:r>
            <w:r w:rsidRPr="00CE20F3">
              <w:t xml:space="preserve"> Natural Learning; The Students Bill of Rights;</w:t>
            </w:r>
          </w:p>
          <w:p w:rsidR="00E302B5" w:rsidRPr="00CE20F3" w:rsidRDefault="00E302B5" w:rsidP="008D2C8D">
            <w:pPr>
              <w:rPr>
                <w:rFonts w:eastAsia="SimSun"/>
                <w:lang w:eastAsia="zh-CN"/>
              </w:rPr>
            </w:pPr>
            <w:r w:rsidRPr="00CE20F3">
              <w:rPr>
                <w:b/>
              </w:rPr>
              <w:t>XV</w:t>
            </w:r>
            <w:r w:rsidRPr="00CE20F3">
              <w:t xml:space="preserve"> Learning is fun. Zadate prezentacije i priprema za zavrsni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bCs/>
              </w:rPr>
              <w:t>Ishodi</w:t>
            </w:r>
            <w:r w:rsidRPr="00CE20F3">
              <w:rPr>
                <w:bCs/>
              </w:rPr>
              <w:t>:</w:t>
            </w:r>
            <w:r w:rsidRPr="00CE20F3">
              <w:rPr>
                <w:shd w:val="clear" w:color="auto" w:fill="FFFFFF"/>
              </w:rPr>
              <w:t xml:space="preserve"> Po položenom ispitu student/-kinja će biti u mogućnosti da: Upotrebljava stručnu literaturu na engleskom jeziku iz oblasti psihologije, pedagogije, didaktike i metodike nastave; 2. Piše kraće i jednostavne tekstove na engleskom jeziku na teme iz domena: psihološkog razvoja djeteta, ljubavi prema nastavničkoj profesiji, saradnje nastavnika i roditelja, motivacije u učenju, organizacije moderne ucionice, itd. 3. Prevodi sa engleskog na crnogorski, kao i sa crnogorskog na engleski jezik složene rečenice iz oblasti metodike nastave, kao i iz ostalih, srodnih oblasti; 4. </w:t>
            </w:r>
            <w:r w:rsidRPr="00CE20F3">
              <w:rPr>
                <w:shd w:val="clear" w:color="auto" w:fill="FFFFFF"/>
                <w:lang w:val="nb-NO"/>
              </w:rPr>
              <w:t>Razgovara na engleskom jeziku sa svojim kolegama, studentima i nastavnicima, kako o stručnim, tako i opštijim, svakodnevnim temama; 5. Prepoznaje u potpunosti značaj pasivnog i aktivnog znanja engleskog jezika u savremenim uslovima rada, te bude sasvim osposobljen za dalje usavršavanje.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lang w:val="sr-Latn-CS"/>
              </w:rPr>
              <w:t>1. Marina Cvetković, Engleski jezik, Učiteljski fakultet, Beograd, 2007.</w:t>
            </w:r>
          </w:p>
          <w:p w:rsidR="00E302B5" w:rsidRPr="00CE20F3" w:rsidRDefault="00E302B5" w:rsidP="008D2C8D">
            <w:pPr>
              <w:jc w:val="both"/>
            </w:pPr>
            <w:r w:rsidRPr="00CE20F3">
              <w:t>* 2. W.A. Scott and L.H. Ytreberg, Teaching English to Children, Longman, New York</w:t>
            </w:r>
          </w:p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t>* 3. Michael Vince, English Grammar and Vocabulary, Intermediate, McMillan, 2010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</w:p>
          <w:p w:rsidR="00E302B5" w:rsidRPr="00CE20F3" w:rsidRDefault="00E302B5" w:rsidP="008D2C8D">
            <w:pPr>
              <w:ind w:left="300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6"/>
                <w:szCs w:val="16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rFonts w:eastAsia="Calibri"/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  <w:p w:rsidR="00E302B5" w:rsidRPr="00CE20F3" w:rsidRDefault="00E302B5" w:rsidP="008D2C8D">
            <w:pPr>
              <w:pStyle w:val="NoSpacing"/>
              <w:rPr>
                <w:lang w:val="sl-SI"/>
              </w:rPr>
            </w:pP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276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E20F3">
              <w:rPr>
                <w:bCs w:val="0"/>
                <w:sz w:val="22"/>
                <w:szCs w:val="22"/>
                <w:lang w:val="hr-HR"/>
              </w:rPr>
              <w:t>ŠKOLSKA PRAKSA 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sz w:val="22"/>
                <w:szCs w:val="22"/>
                <w:lang w:val="hr-HR"/>
              </w:rPr>
            </w:pPr>
            <w:r w:rsidRPr="00CE20F3">
              <w:rPr>
                <w:sz w:val="22"/>
                <w:szCs w:val="22"/>
                <w:lang w:val="hr-HR"/>
              </w:rPr>
              <w:t>III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sz w:val="22"/>
                <w:szCs w:val="22"/>
                <w:lang w:val="hr-HR"/>
              </w:rPr>
            </w:pPr>
            <w:r w:rsidRPr="00CE20F3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E20F3">
              <w:rPr>
                <w:b/>
                <w:sz w:val="22"/>
                <w:szCs w:val="22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729"/>
        <w:gridCol w:w="195"/>
        <w:gridCol w:w="1472"/>
        <w:gridCol w:w="263"/>
        <w:gridCol w:w="1735"/>
        <w:gridCol w:w="1735"/>
        <w:gridCol w:w="1735"/>
        <w:gridCol w:w="1116"/>
        <w:gridCol w:w="8"/>
      </w:tblGrid>
      <w:tr w:rsidR="00E302B5" w:rsidRPr="005374FE" w:rsidTr="008D2C8D">
        <w:trPr>
          <w:gridAfter w:val="1"/>
          <w:wAfter w:w="4" w:type="pct"/>
          <w:trHeight w:val="413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Upoznavanje studenata sa: organizacijom rada i života u školi, načinom upravljanja školom, radom stručnih tijela škole i radnim obavezama učitelja, školskom dokumentacijom i načinom pravilnog i redovnog vođenja iste, zakonima, pravilnicima i propisima koji regulišu rad škole, različitim oblicima nastavnog i vannastavnog rada, nastavnim planom i programom osnovne škole u prva dva ciklusa osnovne škole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gridAfter w:val="1"/>
          <w:wAfter w:w="4" w:type="pct"/>
          <w:trHeight w:val="120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i objašnjava organizaciju rada u školi.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Objašnjava rad pojedinih tijela-organa upravljanja u školi i razumije zakonske i druge propise o radu škole,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Pravilno vodi školsku dokumentaciju 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nastavni plan i program škole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godišnji, mjesečni, nedjeljni i dnevni plan rada učitelja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Razumije nastavne i vannastavne aktivnosti i aktivno učestvuje u njihovoj realizaciji </w:t>
            </w:r>
          </w:p>
        </w:tc>
      </w:tr>
      <w:tr w:rsidR="00E302B5" w:rsidRPr="005374FE" w:rsidTr="008D2C8D">
        <w:trPr>
          <w:gridAfter w:val="1"/>
          <w:wAfter w:w="4" w:type="pct"/>
          <w:trHeight w:val="14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r-Latn-CS"/>
              </w:rPr>
              <w:t>Prof</w:t>
            </w:r>
            <w:r w:rsidRPr="00CE20F3">
              <w:rPr>
                <w:sz w:val="20"/>
                <w:szCs w:val="20"/>
                <w:lang w:val="hr-HR"/>
              </w:rPr>
              <w:t>. 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školi, samostalan rad, praćenje školske dokumentacije  i izrada domaćih zadataka, konsultacije, tekuća provjera znanja, hospitacije, </w:t>
            </w:r>
          </w:p>
        </w:tc>
      </w:tr>
      <w:tr w:rsidR="00E302B5" w:rsidRPr="00CE20F3" w:rsidTr="008D2C8D">
        <w:trPr>
          <w:gridAfter w:val="1"/>
          <w:wAfter w:w="4" w:type="pct"/>
          <w:trHeight w:val="113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743"/>
        </w:trPr>
        <w:tc>
          <w:tcPr>
            <w:tcW w:w="89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Upoznavanje s opštom i specifičnom organizacijom škole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 kulturnom i javnom djelatnošću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Upoznavanjem sa načinom upravljanja školom, radom stručnih i drugih tijela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sa radnim obavezama učitelja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 školskom dokumentacijom (ispravno i redovno vođenje dokumentacije)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sa zakonima, pravilnicima I propisima koji regulišu djelatnost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Nastavni plan i program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Godišnji, mjesečni, nedjeljni i dnevni plan rada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u redovnoj nastavi. Prisustvovanje redovnoj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dodatne nastave. Prisustvovanje dodatnoj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dopunske nastave. Prisustvovanje dopunskoj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Upoznavanje s vannastavnim aktivnostima u školi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249"/>
        </w:trPr>
        <w:tc>
          <w:tcPr>
            <w:tcW w:w="1721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275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>: 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80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školsku praksu, aktivno učestvuju u različitim oblicima vaspitno-obrazovnog rada u školi,  pišu, predaju i obrazlažu svoja zapažanja o školskoj praksi, aktivno učestvuju u diskusiji, rade dva kolokvijuma prema planu u semestru. Takođe, obavezni su da vrše hospitacije, realizuju sve planirane aktivnosti.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18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 </w:t>
            </w:r>
            <w:r w:rsidRPr="00CE20F3">
              <w:rPr>
                <w:sz w:val="20"/>
                <w:szCs w:val="20"/>
                <w:lang w:val="hr-HR"/>
              </w:rPr>
              <w:t>14.00 – 15.30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Nastavni plan i program od I do VI razreda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Zakoni, pravilnici i propisi koji regulišu djelatnost osnovne škole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Prateća pedagoška dokumentacija škole (Matična knjiga, Odjeljenska knjiga, Svjedočanstvo i sl.)</w:t>
            </w:r>
          </w:p>
        </w:tc>
      </w:tr>
      <w:tr w:rsidR="00E302B5" w:rsidRPr="005374FE" w:rsidTr="008D2C8D">
        <w:trPr>
          <w:gridAfter w:val="1"/>
          <w:wAfter w:w="4" w:type="pct"/>
          <w:trHeight w:val="26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dnevnik školske prakse sa 5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školskoj praksi sa 5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(u formi izvještaja) sa po 15 poena (ukupno 30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praktična aktivnost u vođenju pedagoške dokumentacije sa 10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989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0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rPr>
          <w:trHeight w:val="70"/>
        </w:trPr>
        <w:tc>
          <w:tcPr>
            <w:tcW w:w="989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0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30" w:type="pct"/>
          <w:wAfter w:w="4" w:type="pct"/>
          <w:trHeight w:val="125"/>
        </w:trPr>
        <w:tc>
          <w:tcPr>
            <w:tcW w:w="4466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30" w:type="pct"/>
          <w:wAfter w:w="4" w:type="pct"/>
          <w:trHeight w:val="70"/>
        </w:trPr>
        <w:tc>
          <w:tcPr>
            <w:tcW w:w="4466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OSNOVE ORGANIZACIJE NASTAVE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268"/>
        <w:gridCol w:w="6553"/>
      </w:tblGrid>
      <w:tr w:rsidR="00E302B5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Upoznavanje studenata sa bazičnim didaktičkim pojmovima, poput nastavnog plana, nastavnog programa, nastavnog časa; upoznavanje studenata sa etapama nastavnog procesa, oblicima nastavnog rada, nastavnim metodama; osposobljavanje studenata za kontrolu kvaliteta nastavnog časa i evaluaciju didaktičke efikasnosti nastavnog časa.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Nakon što student položi ovaj ispit, biće u mogućnosti da: 1. Vrednuje značaj Didaktike u procesu organizovanja vaspitno-obrazovnog rada 2. Obrazlaže značaj adekvatnog odabira nastavnih metoda, sredstava i oblika rada 3. Objašnjava procese vrednovanja u nastavi 4. Opisuje pripremanje i planiranje nastave 5. Upotrebljava znanja stečena iz Didaktike u procesu usvajanja sadržaja iz metodika nastave različitih predmeta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 i mr Milena Krtolica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po jednog eseja na zadatu temu iz jedne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2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Sadržaji obrazovanja i nastave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 i program. Pojam, suština i razvoj obrazovno-nastavnog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Nastanak, razvoj i suština razredno-predmetno-časovnog sistema.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čas i tipovi časova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klasifikacija i suština nastavnih metoda.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’’Savremene i tradicionalne’’ nastavne metode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Didaktički mediji i njihova uloga u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Oblici organizacije nastave i organizacija nastave u kombinovanom odjeljenju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Praćenje i vrednovanje nastavnog rada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Ocjenjivanje u nastavi.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nastave i pripremanje nastavnika za čas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zadaci učenika.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nastavne ekskurzije</w:t>
            </w:r>
          </w:p>
        </w:tc>
      </w:tr>
      <w:tr w:rsidR="00E302B5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73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Nedjeljno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5 kredita x 40/30 </w:t>
            </w:r>
            <w:r w:rsidRPr="00CE20F3">
              <w:rPr>
                <w:b/>
                <w:bCs/>
                <w:sz w:val="18"/>
                <w:lang w:val="sv-SE"/>
              </w:rPr>
              <w:t>=</w:t>
            </w:r>
            <w:r w:rsidRPr="00CE20F3">
              <w:rPr>
                <w:b/>
                <w:bCs/>
                <w:sz w:val="18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lang w:val="sr-Latn-CS"/>
              </w:rPr>
              <w:t>6</w:t>
            </w:r>
            <w:r w:rsidRPr="00CE20F3">
              <w:rPr>
                <w:b/>
                <w:bCs/>
                <w:sz w:val="18"/>
                <w:u w:val="single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Struktura: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 xml:space="preserve">3 </w:t>
            </w:r>
            <w:r w:rsidRPr="00CE20F3">
              <w:rPr>
                <w:sz w:val="18"/>
                <w:lang w:val="sr-Latn-CS"/>
              </w:rPr>
              <w:t>sata predavanja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>2</w:t>
            </w:r>
            <w:r w:rsidRPr="00CE20F3">
              <w:rPr>
                <w:sz w:val="18"/>
                <w:lang w:val="sr-Latn-CS"/>
              </w:rPr>
              <w:t xml:space="preserve"> sata vježbi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1 sat 40 minuta samostalnog rada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   uključujući i konsultacije</w:t>
            </w:r>
          </w:p>
          <w:p w:rsidR="00E302B5" w:rsidRPr="00CE20F3" w:rsidRDefault="00E302B5" w:rsidP="008D2C8D">
            <w:pPr>
              <w:jc w:val="both"/>
              <w:rPr>
                <w:lang w:val="sr-Latn-CS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   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Nastava i završni ispit</w:t>
            </w:r>
            <w:r w:rsidRPr="00CE20F3">
              <w:rPr>
                <w:sz w:val="18"/>
                <w:lang w:val="sr-Latn-CS"/>
              </w:rPr>
              <w:t xml:space="preserve">: 6 sati i 40 minuta  x 16 =106 </w:t>
            </w:r>
            <w:r w:rsidRPr="00CE20F3">
              <w:rPr>
                <w:b/>
                <w:bCs/>
                <w:sz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Neophodne pripreme</w:t>
            </w:r>
            <w:r w:rsidRPr="00CE20F3">
              <w:rPr>
                <w:sz w:val="18"/>
                <w:lang w:val="sr-Latn-CS"/>
              </w:rPr>
              <w:t xml:space="preserve"> prije početka semestra (administracija, upis, ovjera)    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2 x 6 40 minuta  = </w:t>
            </w:r>
            <w:r w:rsidRPr="00CE20F3">
              <w:rPr>
                <w:bCs/>
                <w:sz w:val="18"/>
                <w:lang w:val="sr-Latn-CS"/>
              </w:rPr>
              <w:t>13 sati 20 minuta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Ukupno opterećenje za predmet </w:t>
            </w:r>
            <w:r w:rsidRPr="00CE20F3">
              <w:rPr>
                <w:bCs/>
                <w:sz w:val="18"/>
                <w:lang w:val="sr-Latn-CS"/>
              </w:rPr>
              <w:t>5x30 = 150 sati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Dopunski rad</w:t>
            </w:r>
            <w:r w:rsidRPr="00CE20F3">
              <w:rPr>
                <w:sz w:val="18"/>
                <w:lang w:val="sr-Latn-CS"/>
              </w:rPr>
              <w:t xml:space="preserve"> za pripremu ispita u popravnom ispitnom roku, uključujući i 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polaganje popravnog ispita </w:t>
            </w:r>
            <w:r w:rsidRPr="00CE20F3">
              <w:rPr>
                <w:sz w:val="18"/>
                <w:u w:val="single"/>
                <w:lang w:val="sr-Latn-CS"/>
              </w:rPr>
              <w:t>od 0 do 30 sati</w:t>
            </w:r>
            <w:r w:rsidRPr="00CE20F3">
              <w:rPr>
                <w:sz w:val="18"/>
                <w:lang w:val="sr-Latn-CS"/>
              </w:rPr>
              <w:t xml:space="preserve"> (preostalo vrijeme od prve dvije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stavke do ukupnog opterećenja za predmet)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Struktura opterećenja:</w:t>
            </w:r>
            <w:r w:rsidRPr="00CE20F3">
              <w:rPr>
                <w:sz w:val="18"/>
                <w:lang w:val="sr-Latn-CS"/>
              </w:rPr>
              <w:t xml:space="preserve"> 106 sati i 40 minuta (Nastava) + 30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debatama i rade 2 testa. Studenti pripremaju po jedan esej i učestvuju u debati nakon prezentacije eseja.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•</w:t>
            </w:r>
          </w:p>
          <w:p w:rsidR="00E302B5" w:rsidRPr="00CE20F3" w:rsidRDefault="00E302B5" w:rsidP="008D2C8D">
            <w:pPr>
              <w:numPr>
                <w:ilvl w:val="0"/>
                <w:numId w:val="9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Vilotijević, M.: Didaktika III, Učiteljski fakultet, Beograd , 1999.  </w:t>
            </w:r>
          </w:p>
          <w:p w:rsidR="00E302B5" w:rsidRPr="00CE20F3" w:rsidRDefault="00E302B5" w:rsidP="008D2C8D">
            <w:pPr>
              <w:numPr>
                <w:ilvl w:val="0"/>
                <w:numId w:val="9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Bogner, L. i Matijević, M: Didaktika, Školska knjige, Zagreb, 2002..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Ocjenjuje se: - Dva testa sa 15 poena ( Ukupno 30 poena), - Prisustvo i aktivnost na predavanjima i vježbama sa 10 poena; - Esej sa 11 poena; - Završni ispit sa 49 poena; -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 xml:space="preserve">KNJIŽEVNOST ZA DJECU 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lang w:val="sr-Latn-CS"/>
              </w:rPr>
              <w:t>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lang w:val="sr-Latn-CS"/>
              </w:rPr>
              <w:t>:</w:t>
            </w:r>
            <w:r w:rsidRPr="00CE20F3">
              <w:rPr>
                <w:lang w:val="sl-SI"/>
              </w:rPr>
              <w:t xml:space="preserve"> Nema uslova za prijavljivanje i slušanje predmeta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lang w:val="nb-NO"/>
              </w:rPr>
              <w:t>Upoznavanje sa najvažnijim predstavnicima domaće i svjetske literature za djecu i omladinu, kao i osposobljavanje studenata za detaljnu analizu književnih tekstova.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Definiše dječiju književnost i književnost za omladinu;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Napravi informativni pregled domaće i svjetske književnosti za djecu i omladinu sa periodizacijom i jasnim položajem pojedinih autora i njihovih djela;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Analizira i upoređuje zajedničke fenomene u domaćoj i stranoj književnosti za djecu i omladinu;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Primijeni praktične oblike rada koji se upotrebljavaju pri književno-jezičkoj analizi tekstova;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Prepoznaje i primjenjuje terapijsku funkciju dječije književnosti tokom razvojnih faza djece i mladih;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Razvija vještine uspješnog posredovanja između književnog teksta i recipijenta.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Svetlana Kalezić Radonjić, Radoje Femić, prof.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Predavanja, diskusije, interaktivna analiza književnih tekstova, učenje putem otkrivanja, receptivno i kooperativno učenje, konsultacije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Književnost za djecu kao posebna književna oblast. </w:t>
            </w:r>
            <w:r w:rsidRPr="00CE20F3">
              <w:rPr>
                <w:sz w:val="18"/>
                <w:szCs w:val="18"/>
                <w:lang w:val="nb-NO"/>
              </w:rPr>
              <w:t xml:space="preserve">Problem termina i adaptacija. Odnos estetskog i pedagoškog. 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Stilsko-tematske osobenosti književnosti za djecu. Žanrovi i recepcija dječije književnosti.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Specifičnosti poezije za djecu. </w:t>
            </w:r>
            <w:r w:rsidRPr="00CE20F3">
              <w:rPr>
                <w:sz w:val="18"/>
                <w:szCs w:val="18"/>
                <w:lang w:val="it-IT"/>
              </w:rPr>
              <w:t>Tradicionalna i moderna poezija za djecu. (J. J. Zmaj, A. Vučo, D.   Maksimović)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G. Vitez, D. Radović, B. Ćopić, D. Lukić, M. Danojlić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Crnogorski pjesnici za djecu: D. Đurišić, Ž. Đurović, D. Radulović, D. Đonović, V. Ralević ...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Proza. Fantastična proza. Bajka. Umjetnička bajka u evropskoj književnosti (Pero, Grim, Andersen, i dr.)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Transformacija bajke i fantastična priča (Karol, Kolodi, Lagerlef, Egziperi). Bajka i fantastična priča u domaćim književnostima (Maksimović, Ćopić, I.Brlić-Mažuranić, Grozdana Olujić)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Realistična proza (Č. Dikens, M. Tven, E. Kestner, I. B. Mažuranić, B. Nušić, S. Bulajić...). Odlike, razvoj i vrste romana za djecu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Rat kao tema u književnosti za djecu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Životinjski svijet kao tema u književnosti za djecu. </w:t>
            </w:r>
            <w:r w:rsidRPr="00CE20F3">
              <w:rPr>
                <w:sz w:val="18"/>
                <w:szCs w:val="18"/>
                <w:lang w:val="nb-NO"/>
              </w:rPr>
              <w:t>Basne (Ezop, La Fonten, Krilov, D. Obradović).</w:t>
            </w:r>
            <w:r w:rsidRPr="00460EB8">
              <w:rPr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sz w:val="18"/>
                <w:szCs w:val="18"/>
                <w:lang w:val="sl-SI"/>
              </w:rPr>
              <w:t>Animalistička proza na našem jeziku (D. Maksimović, B. Ćopić).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Avanturistički roman (D. Defo, Dž. Svift, K. Maj...)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nb-NO"/>
              </w:rPr>
              <w:t>Naučna fantastika (Ž.</w:t>
            </w:r>
            <w:r w:rsidRPr="00460EB8">
              <w:rPr>
                <w:sz w:val="18"/>
                <w:szCs w:val="18"/>
                <w:lang w:val="it-IT"/>
              </w:rPr>
              <w:t xml:space="preserve"> Vern, H. Dž. Vels, A. Beljajev, Č. Vuković)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Slikovnica i strip – izraz, funkcija i vaspitna obilježja. Odlike i vrste dramske književnosti za djecu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Tabu teme u književnosti za djecu</w:t>
            </w:r>
          </w:p>
          <w:p w:rsidR="00E302B5" w:rsidRPr="00CE20F3" w:rsidRDefault="00E302B5" w:rsidP="008D2C8D">
            <w:pPr>
              <w:contextualSpacing/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es-ES_tradnl"/>
              </w:rPr>
              <w:t>Najnovije tendencije u svjetskoj i domaćoj književnosti za djecu i omladinu (Taunsend, Nestlinger, Ende...).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Studenti su obavezni da  pohađaju nastavu, rade tri kolokvijuma i usmeno izlažu na zadatu temu</w:t>
            </w:r>
          </w:p>
        </w:tc>
      </w:tr>
      <w:tr w:rsidR="00E302B5" w:rsidRPr="005374FE" w:rsidTr="008D2C8D">
        <w:trPr>
          <w:cantSplit/>
          <w:trHeight w:val="11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: </w:t>
            </w:r>
            <w:r w:rsidRPr="00CE20F3">
              <w:rPr>
                <w:sz w:val="20"/>
                <w:szCs w:val="20"/>
                <w:lang w:val="sr-Latn-CS"/>
              </w:rPr>
              <w:t>Petkom, od 14 do 15 časova, a moguće je odraditi ih i putem elektronske komunikacije.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eastAsia="Calibri"/>
                <w:lang w:val="nb-NO"/>
              </w:rPr>
              <w:t xml:space="preserve">  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Milan Crnković: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Dječija književnost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Školska knjiga, Zagreb, 1990.</w:t>
            </w:r>
          </w:p>
          <w:p w:rsidR="00E302B5" w:rsidRPr="00CE20F3" w:rsidRDefault="00E302B5" w:rsidP="008D2C8D">
            <w:pPr>
              <w:jc w:val="both"/>
              <w:rPr>
                <w:rFonts w:eastAsia="Calibri"/>
                <w:sz w:val="20"/>
                <w:szCs w:val="20"/>
                <w:lang w:val="nb-NO"/>
              </w:rPr>
            </w:pP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Novo Vuković: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Uvod u književnost za djecu i omladinu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Unireks, Podgorica,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Marijana Hameršak i Dubravka Zima: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Uvod u dječiju književnost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Leykam international, d.o.o. Zagreb, 2015.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Tri kolokvijuma – ukupno 45 bodova, usmeno izlaganje na zadatu temu – 5 bodova. Završni ispit – 50 bodova.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20"/>
                <w:szCs w:val="20"/>
                <w:lang w:val="nb-NO"/>
              </w:rPr>
              <w:t>51-60 poena: ocjena E, 61-70 poena: ocjena D, 71-80 poena: ocjena C, 81-90 poena: ocjena B, 91-100 poena: ocjena A.</w:t>
            </w:r>
          </w:p>
        </w:tc>
      </w:tr>
      <w:tr w:rsidR="00E302B5" w:rsidRPr="00CE20F3" w:rsidTr="008D2C8D">
        <w:trPr>
          <w:gridBefore w:val="1"/>
          <w:wBefore w:w="525" w:type="pct"/>
          <w:trHeight w:val="17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sr-Latn-CS"/>
              </w:rPr>
              <w:t>doc. dr Svetlana Kalezić Radonjić</w:t>
            </w:r>
          </w:p>
        </w:tc>
      </w:tr>
      <w:tr w:rsidR="00E302B5" w:rsidRPr="00CE20F3" w:rsidTr="008D2C8D">
        <w:trPr>
          <w:gridBefore w:val="1"/>
          <w:wBefore w:w="525" w:type="pct"/>
          <w:trHeight w:val="16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Likovna forma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rFonts w:ascii="Times New Roman" w:hAnsi="Times New Roman"/>
                <w:sz w:val="22"/>
                <w:szCs w:val="22"/>
              </w:rPr>
              <w:t>2TP+1V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Obrazovanje i kultivisanje studenata u oblasti teorije likovne forme, sticanje znanja kroz sopstvenu prakasu o likovnim tehnikama crteža, slike, skulpture i grafike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Nakon što student položi ovaj ispit, biće u mogućnosti da: 1. Definiše razlike među likovnim medijima slikarstva, crteža, vajarstva, grafike, primijenjene umjetnost, arhitekture i industrijskog dizalna; 2. Prepoznaje i razlikuje likovne elemente na reprodukcijama umjetničkih djela; 3.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Slika dvanaestodjelni krug boj uz korišćenje samo tri osnovne boje;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4. Kreira kompoziciju slike kao prostorne organizacije; 5. Objašnjava grafičke tehnike visoke, duboke i ravne štampe; 6. </w:t>
            </w:r>
            <w:r w:rsidRPr="00CE20F3">
              <w:rPr>
                <w:sz w:val="18"/>
                <w:szCs w:val="18"/>
                <w:shd w:val="clear" w:color="auto" w:fill="FFFFFF"/>
              </w:rPr>
              <w:t>Manipuliše sa mekim i tvrdim vajarskim materijalima.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diskusije i vježbe, pripremanje i korišćenje sredstava i materijala za rad, učenje za test – kolokvijum u pisanoj formi i domaći zadatak, konsultacije i pokazivanje.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9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Uvod u likovnu umjetnost, vrste likovne umjetnosti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Crtež kao likovna forma, discipline i tehnike crteža; Suve crtačke tehnike</w:t>
            </w:r>
            <w:r w:rsidRPr="00CE20F3">
              <w:rPr>
                <w:sz w:val="18"/>
                <w:szCs w:val="18"/>
                <w:lang w:val="nb-NO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u tehnici olovka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Crtež kao likovna forma; Tečne crtačke tehnike;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Vježbe u tehnici tuš i metalno pero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Linija i oblik;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Vježbe u tehnici voštani pastel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Slikarstvo kao forma; Discipline i tehnike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Likovni elementi slike</w:t>
            </w:r>
            <w:r w:rsidRPr="00CE20F3">
              <w:rPr>
                <w:sz w:val="18"/>
                <w:szCs w:val="18"/>
                <w:lang w:val="nb-NO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</w:t>
            </w:r>
            <w:r w:rsidRPr="00CE20F3">
              <w:rPr>
                <w:rStyle w:val="apple-converted-space"/>
                <w:sz w:val="18"/>
                <w:szCs w:val="18"/>
                <w:shd w:val="clear" w:color="auto" w:fill="FFFFFF"/>
                <w:lang w:val="nb-NO"/>
              </w:rPr>
              <w:t> 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 test znanja (kolokvijum)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Boja kao elemenat forme; Vježba slikanja dvanaestodjelnog kruga boja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Likovna umjetnost kroz istoriju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Grafika kao umjetnička i primijenjena forma 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Grafičke discipline i tehnike;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oblikovanja i otiskivanja šablona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Vajarske tehnike sa elementima forme;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Vježbe modelovanja mekim vajarskim materijalom 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Primijenjena umjetnost; Vježba oblikovanja upotrebnog predmeta materijalom po izboru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II test znanja (kolokvijum)</w:t>
            </w:r>
          </w:p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nb-NO"/>
              </w:rPr>
              <w:t>Završni ispit</w:t>
            </w:r>
          </w:p>
        </w:tc>
      </w:tr>
      <w:tr w:rsidR="00E302B5" w:rsidRPr="00CE20F3" w:rsidTr="008D2C8D">
        <w:trPr>
          <w:trHeight w:val="9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83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Studenti su obavezni da redovno pohađaju nastavu, rade 6 vježbi i dva testa (kolokvijuma), učestvuju u diskusiji prezentiranog rada, urade domaće zadatke.</w:t>
            </w:r>
          </w:p>
        </w:tc>
      </w:tr>
      <w:tr w:rsidR="00E302B5" w:rsidRPr="005374FE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es-ES"/>
              </w:rPr>
              <w:t xml:space="preserve"> Jedan dan u nedjelji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A. Miljkovac, Likovna kultura, 2005. M. Peić, Pristup likovnom djelu, Školska knjiga, Zagreb, 1973. N. Hadži- Jovančić, Vizuelne umetnosti za mlade od ideje do dela, Klett, Beograd, 2009. P. Vasić, Uvod u likovne umetnosti, UMETNIČKA AKADEMIJA, Beograd, 1968. R. Arnhajm, Umjetnost i vizuelno opažanje, Beograd 1971. H. W. Janson, Istorija umetnosti, Beograd 1982. R. Mišević, Izbor tekstova za izučavanje predmeta Teorije Likovne Forme, U.U. Beograd, 1989.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- Dva testa (kolokvijuma) po 2 x 15 = 30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Praktični rad – 6 likovnih radova po 2,5 poena, 6x2,5=15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Redovno prisustvo nastavi i učešće u diskusijama 5 poena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91-100, ocjena A;  81-91, ocjena B;  71-81, ocjena C;  61-71, ocjena D;  51-61, ocjena E; 0-51, ocjena F </w:t>
            </w:r>
          </w:p>
        </w:tc>
      </w:tr>
      <w:tr w:rsidR="00E302B5" w:rsidRPr="005374FE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2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Ukoliko je student spriječen da prisustvuje vježbi, u obavezi je da uradi domaci zadatak, konkretni likovni problem obrađivan na vježbi kojoj ne može da prisustvuje. Predviđena su najviše dva domaća zadatka u semestru.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Pedagoška psihologija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Razvojna psihologija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Priprema i osposobljavanje studenata za razumijevanje složenih psihički procesa koji determinišu proces učenja i nastavni proces. Cilj je da se studenti osposobe za idiografski pristup različitim kategorijama (razvojnom statusu) učenika prilikom transfera znanja, da razumiju svoju i ulogu učenika u obrazovnom procesu, te da učestvuju kreiranju produktivne organizacione klime u školi.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 1. primjeni metode i tehnike istraživanja u pedagoškoj psihologiji; 2. preduzima adekvatne mjere korigovanja i unapređenja nastavnog procesa; 3. identifikuje ponašanja netipična za posmatranu dob i da u saradnji sa roditeljima, školskom i širom socijalnom zajednicom, radi na njihovom otklanjanju i predupređivanju; 4. upravlja motivacijom učenika i međuljudskim odnosima; 6. opiše položaj i ulogu učitelja u cjelokupnom obrazovnom procesu.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rada. Konsultacije. Učenje za kolokvijume i završni ispit.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9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1.Predmet pedagoške psihologije.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Metode i postupci istraživanja u pedagoškoj psihologiji.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3.Kognitivni razvoj i učenje.  Pojam i vrste učenja. Teorije učenja.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 Transfer učenja, Pamćenje i zaboravljanje (plato u učenju, inhibicije u učenju).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5.Osobine ličnosti, sposobnosti za učenje i individualizacija nastave.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6. Metode učenja.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7. Psihološki faktori kao determinante uspješnosti u učenju.Motivacione tehnike u učenju.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8. Identifikacija saznajnih stilova i njihova primjena u oblasti učenja 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9. Psihologija nastave, vrste i ciljevi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10. Provjera znanja, ocjenjivanje i vrednovanje.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11. Interakcija u odjeljenju i međuljudski odnosi. Tehnike rješavanja konfikata i predupređivanja pojave stresa.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12. Identifikacija darovitih i učenika sa smetnjama u razvoju.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13.  Rad sa talentovanim učenicima i učenicima sa teškoćama u razvoju i ponašanju.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14. Liderska uloga učitelja. Psihološki profil uspješnog učitelja.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</w:t>
            </w:r>
            <w:r w:rsidRPr="00CE20F3">
              <w:rPr>
                <w:i/>
                <w:sz w:val="18"/>
                <w:szCs w:val="18"/>
                <w:lang w:val="sr-Latn-CS"/>
              </w:rPr>
              <w:t>.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Završni ispit</w:t>
            </w:r>
          </w:p>
        </w:tc>
      </w:tr>
      <w:tr w:rsidR="00E302B5" w:rsidRPr="00CE20F3" w:rsidTr="008D2C8D">
        <w:trPr>
          <w:trHeight w:val="12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4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seminarski. Rad se prezentuje pred grupom i u diskusiji učestvuju svi. Završni ispit je obavezan.      </w:t>
            </w:r>
          </w:p>
        </w:tc>
      </w:tr>
      <w:tr w:rsidR="00E302B5" w:rsidRPr="00CE20F3" w:rsidTr="008D2C8D">
        <w:trPr>
          <w:cantSplit/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Brković, A. (1997). Psihologija nastave. Tehnički fakultet. Čačak.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Grgin, T. (2004). Edukacijska psihologija. Jastrebarsko: 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Ivić, I. (2002). Aktivno učenje. UNICEF. Beograd.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Kolić – Vehovec, S. (1999). Edukacijska psihologija. Filozofski fakultet u Rijeci.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Stojaković, P. (2002). Pedagoška psihologija I. Filozofski fakultet u Banja Luci.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Stojaković, P. (2002). Pedagoška psihologija II. Filozofski fakultet u Banja Luci.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lang w:val="sr-Latn-CS"/>
              </w:rPr>
              <w:t>Vučić, L. (2005). Pedagoška psihologija. Beograd: Savez društava psihologa Srbije.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302B5" w:rsidRPr="005374FE" w:rsidTr="008D2C8D">
        <w:trPr>
          <w:gridBefore w:val="1"/>
          <w:wBefore w:w="525" w:type="pct"/>
          <w:trHeight w:val="24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302B5" w:rsidRPr="00CE20F3" w:rsidTr="008D2C8D">
        <w:trPr>
          <w:gridBefore w:val="1"/>
          <w:wBefore w:w="525" w:type="pct"/>
          <w:trHeight w:val="20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728"/>
      </w:tblGrid>
      <w:tr w:rsidR="00E302B5" w:rsidRPr="00CE20F3" w:rsidTr="008D2C8D">
        <w:trPr>
          <w:gridBefore w:val="1"/>
          <w:wBefore w:w="1666" w:type="dxa"/>
          <w:trHeight w:val="276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lastRenderedPageBreak/>
              <w:br w:type="page"/>
              <w:t>Naziv predmeta: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</w:pPr>
            <w:r w:rsidRPr="00CE20F3">
              <w:t>Uvod u sociokulturnu antropologiju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Izborni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E302B5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Studijski programi za koje se organizuje: Studijski program za obrazovanje učitelja</w:t>
            </w:r>
          </w:p>
        </w:tc>
      </w:tr>
      <w:tr w:rsidR="00E302B5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Uslovljenost drugim predmetima:</w:t>
            </w:r>
            <w:r w:rsidRPr="00CE20F3">
              <w:rPr>
                <w:sz w:val="18"/>
                <w:szCs w:val="18"/>
                <w:lang w:val="it-IT"/>
              </w:rPr>
              <w:t xml:space="preserve"> Položeni ispiti na prethodnim semestrima/godinama studija</w:t>
            </w:r>
          </w:p>
        </w:tc>
      </w:tr>
      <w:tr w:rsidR="00E302B5" w:rsidRPr="005374FE" w:rsidTr="008D2C8D">
        <w:trPr>
          <w:trHeight w:val="40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it-IT"/>
              </w:rPr>
              <w:t>Upoznavanje studenata sa osnovnim antropološkim pojmovima (kutura, društvo, ljudska priroda), odnosom prirode i kulture, kao i</w:t>
            </w:r>
            <w:r w:rsidRPr="00CE20F3">
              <w:rPr>
                <w:bCs/>
                <w:sz w:val="18"/>
                <w:szCs w:val="18"/>
                <w:lang w:val="sr-Latn-BA"/>
              </w:rPr>
              <w:t xml:space="preserve"> primjenom sociokulturne antropologije kroz profesije i društvene kontekste koje podrazumijevaju slojevitiji interkulturalnu pristup fenomenima i kompleksno znanje i razumijevanje različitosti. </w:t>
            </w:r>
          </w:p>
        </w:tc>
      </w:tr>
      <w:tr w:rsidR="00E302B5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Ishodi učenja: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Nakon što položi ispit iz </w:t>
            </w:r>
            <w:r w:rsidRPr="00CE20F3">
              <w:rPr>
                <w:sz w:val="18"/>
                <w:szCs w:val="18"/>
                <w:lang w:val="sr-Latn-BA"/>
              </w:rPr>
              <w:t>Uvoda u sociokulturnu antropologiju</w:t>
            </w:r>
            <w:r w:rsidRPr="00CE20F3">
              <w:rPr>
                <w:sz w:val="18"/>
                <w:szCs w:val="18"/>
                <w:lang w:val="it-IT"/>
              </w:rPr>
              <w:t>, student će biti u mogućnosti da: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 xml:space="preserve">Obrazloži proučavanja kulture i čovjeka kroz različite </w:t>
            </w:r>
            <w:r w:rsidRPr="00CE20F3">
              <w:rPr>
                <w:sz w:val="18"/>
                <w:szCs w:val="18"/>
                <w:lang w:val="sr-Latn-BA"/>
              </w:rPr>
              <w:t>antropološke diskurs</w:t>
            </w:r>
            <w:r w:rsidRPr="00CE20F3">
              <w:rPr>
                <w:sz w:val="18"/>
                <w:szCs w:val="18"/>
                <w:lang w:val="nb-NO"/>
              </w:rPr>
              <w:t>e.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Analizira pojam ljudske prirode i odnos individue i društva.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Objasni osnovne odlike i funkcije kulture.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 xml:space="preserve">Analizira jezik kao kao sredstvo simboličke komunikacije i vrijednosni sisteme. 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Operacionalizuje pojmove etnocentrizam i kulturni relativizam.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. 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različitim oblicima društvenosti (srodstvo, porodica, etnička zajednica, nacija, klasa, subkultura, kontrakultura).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društvenim ustanovama, kao i dinamici životnog ciklusa, ritualima, sociokulturnom kontekstu roda itd.</w:t>
            </w:r>
          </w:p>
        </w:tc>
      </w:tr>
      <w:tr w:rsidR="00E302B5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sz w:val="18"/>
                <w:szCs w:val="18"/>
                <w:lang w:val="nb-NO"/>
              </w:rPr>
              <w:t xml:space="preserve">  Prof. dr Lidija Vujačić</w:t>
            </w:r>
          </w:p>
        </w:tc>
      </w:tr>
      <w:tr w:rsidR="00E302B5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Metod nastave i savladanja gradiva:</w:t>
            </w:r>
            <w:r w:rsidRPr="00CE20F3">
              <w:rPr>
                <w:sz w:val="18"/>
                <w:szCs w:val="18"/>
                <w:lang w:val="nb-NO"/>
              </w:rPr>
              <w:t xml:space="preserve">  Predavanja i debate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nb-NO"/>
              </w:rPr>
              <w:t xml:space="preserve"> Priprema eseja na zadatu temu iz jedne od oblasti sadr</w:t>
            </w:r>
            <w:r w:rsidRPr="00CE20F3">
              <w:rPr>
                <w:sz w:val="18"/>
                <w:szCs w:val="18"/>
                <w:lang w:val="sr-Latn-BA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aja predmeta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nb-NO"/>
              </w:rPr>
              <w:t xml:space="preserve">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 xml:space="preserve">enje za testove i završni ispit. </w:t>
            </w:r>
            <w:r w:rsidRPr="00CE20F3">
              <w:rPr>
                <w:sz w:val="18"/>
                <w:szCs w:val="18"/>
              </w:rPr>
              <w:t>Konsultacije</w:t>
            </w:r>
            <w:r w:rsidRPr="00CE20F3">
              <w:rPr>
                <w:sz w:val="16"/>
                <w:szCs w:val="16"/>
              </w:rPr>
              <w:t>.</w:t>
            </w:r>
          </w:p>
        </w:tc>
      </w:tr>
      <w:tr w:rsidR="00E302B5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3310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Pripremne nedjelje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i/>
                <w:sz w:val="18"/>
                <w:szCs w:val="18"/>
                <w:lang w:val="sr-Latn-BA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i/>
                <w:sz w:val="18"/>
                <w:szCs w:val="18"/>
                <w:lang w:val="sr-Latn-BA"/>
              </w:rPr>
              <w:t>Uvodno predavanje</w:t>
            </w:r>
            <w:r w:rsidRPr="00CE20F3">
              <w:rPr>
                <w:sz w:val="18"/>
                <w:szCs w:val="18"/>
                <w:lang w:val="sr-Latn-BA"/>
              </w:rPr>
              <w:t xml:space="preserve"> – upoznavanje studenata sa programom rada i predstojećim obavezama;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Predmet i zadaci sociokulturne antropologije; Istorijski razvoj antropološke discipline;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Nastanak </w:t>
            </w:r>
            <w:r w:rsidRPr="00CE20F3">
              <w:rPr>
                <w:i/>
                <w:sz w:val="18"/>
                <w:szCs w:val="18"/>
                <w:lang w:val="sr-Latn-BA"/>
              </w:rPr>
              <w:t>homo sapiensa</w:t>
            </w:r>
            <w:r w:rsidRPr="00CE20F3">
              <w:rPr>
                <w:sz w:val="18"/>
                <w:szCs w:val="18"/>
                <w:lang w:val="sr-Latn-BA"/>
              </w:rPr>
              <w:t xml:space="preserve">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</w:t>
            </w:r>
            <w:r w:rsidRPr="00CE20F3">
              <w:rPr>
                <w:i/>
                <w:sz w:val="18"/>
                <w:szCs w:val="18"/>
                <w:lang w:val="sr-Latn-BA"/>
              </w:rPr>
              <w:t>ljudska priroda</w:t>
            </w:r>
            <w:r w:rsidRPr="00CE20F3">
              <w:rPr>
                <w:sz w:val="18"/>
                <w:szCs w:val="18"/>
                <w:lang w:val="sr-Latn-BA"/>
              </w:rPr>
              <w:t>; Čovjek i njegova okolina; Individua i društvo;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Odlike i funkcije kulture;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Jezik i kultura; Vrijednosni sistemi i vrijednosne orijentacije;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I Kolokvijum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Terenski rad i etnografija; Etika etnografije;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Znanje i moć; Etnocentrizam i kulturni relativizam; Susret sa ,,drugačijim“;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Društvo i društvena reprodukcija;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Tradicija i modernost;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Kriterijumi sistematizacije društvenih grupa; Od plemena do etničke i nacionalne grupe;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Kategorija srodstva; Institucije braka i porodice; Kulturni konstrukti i rodne uloge;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Životni ciklus i rituali;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II Kolokvijum</w:t>
            </w:r>
          </w:p>
        </w:tc>
      </w:tr>
      <w:tr w:rsidR="00E302B5" w:rsidRPr="00CE20F3" w:rsidTr="008D2C8D">
        <w:trPr>
          <w:trHeight w:val="12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E302B5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ind w:left="255"/>
              <w:rPr>
                <w:sz w:val="4"/>
                <w:szCs w:val="4"/>
                <w:lang w:val="nb-NO"/>
              </w:rPr>
            </w:pPr>
          </w:p>
        </w:tc>
      </w:tr>
      <w:tr w:rsidR="00E302B5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Obaveze studenata:</w:t>
            </w:r>
            <w:r w:rsidRPr="00CE20F3">
              <w:rPr>
                <w:sz w:val="18"/>
                <w:szCs w:val="18"/>
                <w:lang w:val="nb-NO"/>
              </w:rPr>
              <w:t xml:space="preserve"> Studenti su obavezni da poha</w:t>
            </w:r>
            <w:r w:rsidRPr="00CE20F3">
              <w:rPr>
                <w:sz w:val="18"/>
                <w:szCs w:val="18"/>
                <w:lang w:val="sr-Latn-BA"/>
              </w:rPr>
              <w:t>đ</w:t>
            </w:r>
            <w:r w:rsidRPr="00CE20F3">
              <w:rPr>
                <w:sz w:val="18"/>
                <w:szCs w:val="18"/>
                <w:lang w:val="nb-NO"/>
              </w:rPr>
              <w:t>aju nastavu,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estvuju u debatama i rade kolokvijume/testove. Studenti pripremaju po jedan esej i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 xml:space="preserve">estvuju u debati nakon prezentacije eseja.                                 </w:t>
            </w:r>
          </w:p>
        </w:tc>
      </w:tr>
      <w:tr w:rsidR="00E302B5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E302B5" w:rsidRPr="005374FE" w:rsidTr="008D2C8D">
        <w:trPr>
          <w:trHeight w:val="27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es-ES_tradnl"/>
              </w:rPr>
              <w:t>Literatura:</w:t>
            </w:r>
            <w:r w:rsidRPr="00CE20F3">
              <w:rPr>
                <w:sz w:val="18"/>
                <w:szCs w:val="18"/>
                <w:lang w:val="es-ES_tradnl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Monaghan, J.,Just, P. (2000). </w:t>
            </w:r>
            <w:r w:rsidRPr="00CE20F3">
              <w:rPr>
                <w:i/>
                <w:sz w:val="18"/>
                <w:szCs w:val="18"/>
              </w:rPr>
              <w:t>Social and Cultural Anthropology</w:t>
            </w:r>
            <w:r w:rsidRPr="00CE20F3">
              <w:rPr>
                <w:sz w:val="18"/>
                <w:szCs w:val="18"/>
              </w:rPr>
              <w:t>: A Very Short Introduction. Oxford: OUP. (prevod).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</w:rPr>
              <w:t>Golubović, Zagorka (1997)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Antropologija u personalističkom ključu</w:t>
            </w:r>
            <w:r w:rsidRPr="00CE20F3">
              <w:rPr>
                <w:sz w:val="18"/>
                <w:szCs w:val="18"/>
              </w:rPr>
              <w:t xml:space="preserve">. Beograd-Valjevo: Gutenbergova galaksija (str. 1-117) 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Seminarska literatura:</w:t>
            </w:r>
            <w:r w:rsidRPr="00CE20F3">
              <w:rPr>
                <w:sz w:val="18"/>
                <w:szCs w:val="18"/>
                <w:lang w:val="it-IT"/>
              </w:rPr>
              <w:t xml:space="preserve">                     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Fabijeti, Ugo, Maligeti, Roberto, Matera, Vincenco (2002). </w:t>
            </w:r>
            <w:r w:rsidRPr="00CE20F3">
              <w:rPr>
                <w:i/>
                <w:sz w:val="18"/>
                <w:szCs w:val="18"/>
                <w:lang w:val="sr-Latn-BA"/>
              </w:rPr>
              <w:t>Uvod u antropologiju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Čapo Žmago, Jasna (1994</w:t>
            </w:r>
            <w:r w:rsidRPr="00CE20F3">
              <w:rPr>
                <w:i/>
                <w:sz w:val="18"/>
                <w:szCs w:val="18"/>
                <w:lang w:val="sr-Latn-BA"/>
              </w:rPr>
              <w:t>). Etnologija i/ili (socio)kulturna antropologija</w:t>
            </w:r>
            <w:r w:rsidRPr="00CE20F3">
              <w:rPr>
                <w:sz w:val="18"/>
                <w:szCs w:val="18"/>
                <w:lang w:val="sr-Latn-BA"/>
              </w:rPr>
              <w:t>. Studia ethnologica Croatica,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Vol.5 No.1, 11-24.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Bošković, Aleksandar (2010). </w:t>
            </w:r>
            <w:r w:rsidRPr="00CE20F3">
              <w:rPr>
                <w:i/>
                <w:sz w:val="18"/>
                <w:szCs w:val="18"/>
                <w:lang w:val="sr-Latn-BA"/>
              </w:rPr>
              <w:t>Kratak uvod u antropologiju.</w:t>
            </w:r>
            <w:r w:rsidRPr="00CE20F3">
              <w:rPr>
                <w:sz w:val="18"/>
                <w:szCs w:val="18"/>
                <w:lang w:val="sr-Latn-BA"/>
              </w:rPr>
              <w:t xml:space="preserve"> Beograd: Službeni glasnik.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Ože, Mark (2005</w:t>
            </w:r>
            <w:r w:rsidRPr="00CE20F3">
              <w:rPr>
                <w:i/>
                <w:sz w:val="18"/>
                <w:szCs w:val="18"/>
                <w:lang w:val="sr-Latn-BA"/>
              </w:rPr>
              <w:t>). Prilog antropologiji savremenih svetova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Mark, (2005). </w:t>
            </w:r>
            <w:r w:rsidRPr="00CE20F3">
              <w:rPr>
                <w:i/>
                <w:sz w:val="18"/>
                <w:szCs w:val="18"/>
                <w:lang w:val="sr-Latn-BA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Hač, Elvin (1979). </w:t>
            </w:r>
            <w:r w:rsidRPr="00CE20F3">
              <w:rPr>
                <w:i/>
                <w:sz w:val="18"/>
                <w:szCs w:val="18"/>
                <w:lang w:val="sr-Latn-BA"/>
              </w:rPr>
              <w:t>Antropološke teorije I i II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Daglas, Meri (1993). </w:t>
            </w:r>
            <w:r w:rsidRPr="00CE20F3">
              <w:rPr>
                <w:i/>
                <w:sz w:val="18"/>
                <w:szCs w:val="18"/>
                <w:lang w:val="sr-Latn-BA"/>
              </w:rPr>
              <w:t>Čisto i opasno</w:t>
            </w:r>
            <w:r w:rsidRPr="00CE20F3">
              <w:rPr>
                <w:sz w:val="18"/>
                <w:szCs w:val="18"/>
                <w:lang w:val="sr-Latn-BA"/>
              </w:rPr>
              <w:t>. Beograd: Plato.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Benedict, Ruth (1955). </w:t>
            </w:r>
            <w:r w:rsidRPr="00CE20F3">
              <w:rPr>
                <w:i/>
                <w:sz w:val="18"/>
                <w:szCs w:val="18"/>
                <w:lang w:val="sr-Latn-BA"/>
              </w:rPr>
              <w:t>Patterns of Culture</w:t>
            </w:r>
            <w:r w:rsidRPr="00CE20F3">
              <w:rPr>
                <w:sz w:val="18"/>
                <w:szCs w:val="18"/>
                <w:lang w:val="sr-Latn-BA"/>
              </w:rPr>
              <w:t>. A Mentor Book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Frazer, James (2004). </w:t>
            </w:r>
            <w:r w:rsidRPr="00CE20F3">
              <w:rPr>
                <w:i/>
                <w:sz w:val="18"/>
                <w:szCs w:val="18"/>
                <w:lang w:val="sr-Latn-BA"/>
              </w:rPr>
              <w:t>Zlanta grana</w:t>
            </w:r>
            <w:r w:rsidRPr="00CE20F3">
              <w:rPr>
                <w:sz w:val="18"/>
                <w:szCs w:val="18"/>
                <w:lang w:val="sr-Latn-BA"/>
              </w:rPr>
              <w:t>. Naklada Jesenski i Turk.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Gerc, Kliford (1998). </w:t>
            </w:r>
            <w:r w:rsidRPr="00CE20F3">
              <w:rPr>
                <w:i/>
                <w:sz w:val="18"/>
                <w:szCs w:val="18"/>
                <w:lang w:val="sr-Latn-BA"/>
              </w:rPr>
              <w:t>Tumačenje kultura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Levi-Strauss, Klod (1989). </w:t>
            </w:r>
            <w:r w:rsidRPr="00CE20F3">
              <w:rPr>
                <w:i/>
                <w:sz w:val="18"/>
                <w:szCs w:val="18"/>
                <w:lang w:val="sr-Latn-BA"/>
              </w:rPr>
              <w:t>Strukturalna antropologija</w:t>
            </w:r>
            <w:r w:rsidRPr="00CE20F3">
              <w:rPr>
                <w:sz w:val="18"/>
                <w:szCs w:val="18"/>
                <w:lang w:val="sr-Latn-BA"/>
              </w:rPr>
              <w:t>. Zagreb: Stvarnost.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lastRenderedPageBreak/>
              <w:t xml:space="preserve">Malinovski, Bronislaw (1979). </w:t>
            </w:r>
            <w:r w:rsidRPr="00CE20F3">
              <w:rPr>
                <w:i/>
                <w:sz w:val="18"/>
                <w:szCs w:val="18"/>
                <w:lang w:val="sr-Latn-BA"/>
              </w:rPr>
              <w:t>Argonauti zapadnog Pacifika</w:t>
            </w:r>
            <w:r w:rsidRPr="00CE20F3">
              <w:rPr>
                <w:sz w:val="18"/>
                <w:szCs w:val="18"/>
                <w:lang w:val="sr-Latn-BA"/>
              </w:rPr>
              <w:t>. Beograd: BIGZ.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Mid, Margaret (1978).</w:t>
            </w:r>
            <w:r w:rsidRPr="00CE20F3">
              <w:rPr>
                <w:i/>
                <w:sz w:val="18"/>
                <w:szCs w:val="18"/>
                <w:lang w:val="sr-Latn-BA"/>
              </w:rPr>
              <w:t xml:space="preserve"> Sazrevanje na Samoi</w:t>
            </w:r>
            <w:r w:rsidRPr="00CE20F3">
              <w:rPr>
                <w:sz w:val="18"/>
                <w:szCs w:val="18"/>
                <w:lang w:val="sr-Latn-BA"/>
              </w:rPr>
              <w:t>. Prosveta,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460EB8">
              <w:rPr>
                <w:b/>
                <w:bCs/>
                <w:sz w:val="18"/>
                <w:szCs w:val="18"/>
                <w:lang w:val="sr-Latn-BA"/>
              </w:rPr>
              <w:lastRenderedPageBreak/>
              <w:t>Oblici provjere znanja i ocjenjivanje:</w:t>
            </w:r>
            <w:r w:rsidRPr="00460EB8">
              <w:rPr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 Kolokvijum  (</w:t>
            </w:r>
            <w:r w:rsidRPr="00CE20F3">
              <w:rPr>
                <w:sz w:val="18"/>
                <w:szCs w:val="18"/>
                <w:lang w:val="nb-NO"/>
              </w:rPr>
              <w:t>18</w:t>
            </w:r>
            <w:r w:rsidRPr="00CE20F3">
              <w:rPr>
                <w:sz w:val="18"/>
                <w:szCs w:val="18"/>
                <w:lang w:val="sl-SI"/>
              </w:rPr>
              <w:t xml:space="preserve">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II Kolokvijum  (20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Prisustvo na predavanjima u</w:t>
            </w:r>
            <w:r w:rsidRPr="00CE20F3">
              <w:rPr>
                <w:sz w:val="18"/>
                <w:szCs w:val="18"/>
                <w:lang w:val="sr-Latn-CS"/>
              </w:rPr>
              <w:t>z učešće u debatama na predavanjima (4+</w:t>
            </w:r>
            <w:r w:rsidRPr="00CE20F3">
              <w:rPr>
                <w:sz w:val="18"/>
                <w:szCs w:val="18"/>
                <w:lang w:val="sl-SI"/>
              </w:rPr>
              <w:t>2),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Seminarski rad  (</w:t>
            </w:r>
            <w:r w:rsidRPr="00CE20F3">
              <w:rPr>
                <w:sz w:val="18"/>
                <w:szCs w:val="18"/>
                <w:lang w:val="nb-NO"/>
              </w:rPr>
              <w:t xml:space="preserve">6 </w:t>
            </w:r>
            <w:r w:rsidRPr="00CE20F3">
              <w:rPr>
                <w:sz w:val="18"/>
                <w:szCs w:val="18"/>
                <w:lang w:val="sl-SI"/>
              </w:rPr>
              <w:t>poena),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Završni ispit  (50 poena).</w:t>
            </w:r>
          </w:p>
        </w:tc>
      </w:tr>
      <w:tr w:rsidR="00E302B5" w:rsidRPr="005374FE" w:rsidTr="008D2C8D">
        <w:trPr>
          <w:trHeight w:val="15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460EB8" w:rsidRDefault="00E302B5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E302B5" w:rsidRPr="005374FE" w:rsidTr="008D2C8D">
        <w:trPr>
          <w:gridBefore w:val="1"/>
          <w:wBefore w:w="1001" w:type="dxa"/>
          <w:trHeight w:val="7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Prof. dr Lidija Vujačić</w:t>
            </w:r>
          </w:p>
        </w:tc>
      </w:tr>
      <w:tr w:rsidR="00E302B5" w:rsidRPr="00CE20F3" w:rsidTr="008D2C8D">
        <w:trPr>
          <w:gridBefore w:val="1"/>
          <w:wBefore w:w="1001" w:type="dxa"/>
          <w:trHeight w:val="149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</w:rPr>
      </w:pPr>
    </w:p>
    <w:p w:rsidR="00E302B5" w:rsidRPr="00CE20F3" w:rsidRDefault="00E302B5" w:rsidP="00E302B5">
      <w:pPr>
        <w:rPr>
          <w:sz w:val="22"/>
          <w:szCs w:val="22"/>
        </w:rPr>
      </w:pPr>
    </w:p>
    <w:p w:rsidR="00E302B5" w:rsidRPr="00CE20F3" w:rsidRDefault="00E302B5" w:rsidP="00E302B5">
      <w:pPr>
        <w:rPr>
          <w:rFonts w:ascii="Calibri" w:hAnsi="Calibri" w:cs="Calibri"/>
          <w:sz w:val="22"/>
          <w:szCs w:val="22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680"/>
        <w:gridCol w:w="1806"/>
        <w:gridCol w:w="1714"/>
        <w:gridCol w:w="1523"/>
      </w:tblGrid>
      <w:tr w:rsidR="00E302B5" w:rsidRPr="00CE20F3" w:rsidTr="008D2C8D">
        <w:trPr>
          <w:gridBefore w:val="1"/>
          <w:wBefore w:w="2544" w:type="dxa"/>
          <w:trHeight w:val="350"/>
          <w:jc w:val="center"/>
        </w:trPr>
        <w:tc>
          <w:tcPr>
            <w:tcW w:w="1680" w:type="dxa"/>
            <w:tcBorders>
              <w:top w:val="single" w:sz="4" w:space="0" w:color="auto"/>
              <w:left w:val="thinThickSmallGap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i/>
                <w:sz w:val="16"/>
                <w:lang w:val="sr-Latn-C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2B5" w:rsidRDefault="00E302B5" w:rsidP="00E302B5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.35pt;margin-top:-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Ai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y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" o:allowincell="f" filled="f" stroked="f">
                      <v:textbox>
                        <w:txbxContent>
                          <w:p w:rsidR="00E302B5" w:rsidRDefault="00E302B5" w:rsidP="00E302B5">
                            <w:pPr>
                              <w:pStyle w:val="Heading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Naziv predmeta: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b w:val="0"/>
                <w:i/>
                <w:iCs/>
                <w:sz w:val="28"/>
                <w:szCs w:val="28"/>
              </w:rPr>
            </w:pPr>
            <w:r w:rsidRPr="00CE20F3">
              <w:rPr>
                <w:rFonts w:cs="Arial"/>
                <w:b w:val="0"/>
                <w:sz w:val="28"/>
                <w:szCs w:val="28"/>
              </w:rPr>
              <w:t>Audio-vizuelna  kultura</w:t>
            </w:r>
          </w:p>
        </w:tc>
      </w:tr>
      <w:tr w:rsidR="00E302B5" w:rsidRPr="00CE20F3" w:rsidTr="008D2C8D">
        <w:trPr>
          <w:trHeight w:val="372"/>
          <w:jc w:val="center"/>
        </w:trPr>
        <w:tc>
          <w:tcPr>
            <w:tcW w:w="2544" w:type="dxa"/>
            <w:tcBorders>
              <w:top w:val="thinThickSmallGap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i/>
                <w:color w:val="auto"/>
                <w:sz w:val="16"/>
                <w:vertAlign w:val="superscript"/>
              </w:rPr>
            </w:pPr>
            <w:r w:rsidRPr="00CE20F3">
              <w:rPr>
                <w:b/>
                <w:i/>
                <w:color w:val="auto"/>
                <w:sz w:val="16"/>
              </w:rPr>
              <w:t>Šifra predmeta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Status predmeta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Broj ECTS kredita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Fond časova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Izborni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E20F3">
              <w:rPr>
                <w:b/>
                <w:i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2T+0P+2V</w:t>
            </w:r>
          </w:p>
        </w:tc>
      </w:tr>
    </w:tbl>
    <w:p w:rsidR="00E302B5" w:rsidRPr="00CE20F3" w:rsidRDefault="00E302B5" w:rsidP="00E302B5">
      <w:pPr>
        <w:rPr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782"/>
        <w:gridCol w:w="1545"/>
        <w:gridCol w:w="6314"/>
      </w:tblGrid>
      <w:tr w:rsidR="00E302B5" w:rsidRPr="00BD57C4" w:rsidTr="008D2C8D">
        <w:trPr>
          <w:trHeight w:val="44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rFonts w:asciiTheme="minorHAnsi" w:hAnsiTheme="minorHAnsi"/>
                <w:b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Akademski studijski program za obrazovanje učitelja</w:t>
            </w:r>
          </w:p>
        </w:tc>
      </w:tr>
      <w:tr w:rsidR="00E302B5" w:rsidRPr="00BD57C4" w:rsidTr="008D2C8D">
        <w:trPr>
          <w:trHeight w:val="1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Uslovljenost drugim predmetima</w:t>
            </w:r>
            <w:r w:rsidRPr="00CE20F3">
              <w:rPr>
                <w:color w:val="auto"/>
                <w:sz w:val="16"/>
              </w:rPr>
              <w:t>:</w:t>
            </w:r>
            <w:r w:rsidRPr="00CE20F3">
              <w:rPr>
                <w:color w:val="auto"/>
                <w:sz w:val="16"/>
                <w:lang w:val="sl-SI"/>
              </w:rPr>
              <w:t xml:space="preserve"> Nema uslova za prijavljivanje i slušanje predmeta</w:t>
            </w:r>
          </w:p>
        </w:tc>
      </w:tr>
      <w:tr w:rsidR="00E302B5" w:rsidRPr="005374FE" w:rsidTr="008D2C8D">
        <w:trPr>
          <w:trHeight w:val="3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sz w:val="16"/>
                <w:lang w:val="hr-HR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Ciljevi izučavanja predmeta: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hr-HR"/>
              </w:rPr>
              <w:t xml:space="preserve"> Upoznavanje studenata sa ulogom i značajem sredstava masovne komunikacije i njihovom primjenom u vaspitno-obrazovnom radu; osposobljavanje studenata za kvalitetnu recepciju i prezentaciju ponuđenih f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hr-HR"/>
              </w:rPr>
            </w:pPr>
            <w:r w:rsidRPr="00CE20F3">
              <w:rPr>
                <w:rFonts w:ascii="Arial" w:hAnsi="Arial"/>
                <w:sz w:val="16"/>
                <w:lang w:val="hr-HR"/>
              </w:rPr>
              <w:t>ilmskih, televizijskih i radijskih sadržaja djeci predškolskog uzrasta.</w:t>
            </w:r>
          </w:p>
        </w:tc>
      </w:tr>
      <w:tr w:rsidR="00E302B5" w:rsidRPr="005374FE" w:rsidTr="008D2C8D">
        <w:trPr>
          <w:trHeight w:val="3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Ishodi učenja: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Ovlada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osnovnim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pojmovnim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terminolo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kim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odrednica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iz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nazna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ene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oblasti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 xml:space="preserve">Koristi savremene modele komunikacije sa djecom predškolskog uzrasta.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Stečena teorijska znanja uspješno primjeni u vaspitno-obrazovnom radu.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Djecu predškolskog uzrasta upozna sa ulogom i značajem sredstava masovne komunikacije i osposobi ih za kvalitetnu recepciju filmskih, televizijskih i radijskih sadržaja.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Prepozna i zauzme kritički stav u odnosu na kič.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Prezentuje određene programske sadržaje primjerene  djeci predškolskog uzrasta, u prvom redu animiranog filma i podstiče njihovu kreativnost kroz verbalnu i neverbalnu komunikaciju, crtanje i igru.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Ovladava praktičnim znanjima iz  oblasti filmskog i radio – televizijskog  stvaralaštva.</w:t>
            </w:r>
          </w:p>
        </w:tc>
      </w:tr>
      <w:tr w:rsidR="00E302B5" w:rsidRPr="005374FE" w:rsidTr="008D2C8D">
        <w:trPr>
          <w:trHeight w:val="188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/>
                <w:i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sr-Latn-CS"/>
              </w:rPr>
              <w:t>Dr  Zoran Koprivica</w:t>
            </w:r>
          </w:p>
        </w:tc>
      </w:tr>
      <w:tr w:rsidR="00E302B5" w:rsidRPr="00CE20F3" w:rsidTr="008D2C8D">
        <w:trPr>
          <w:trHeight w:val="33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 xml:space="preserve">Metod nastave i savlađivanja gradiva:  </w:t>
            </w:r>
            <w:r w:rsidRPr="00CE20F3">
              <w:rPr>
                <w:color w:val="auto"/>
                <w:sz w:val="16"/>
                <w:lang w:val="sl-SI"/>
              </w:rPr>
              <w:t xml:space="preserve">Predavanja i debate. Priprema po jednog eseja na zadatu temu iz  jedne od oblasti sadržaja predmeta. Pripreme za testove i završni ispit.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6"/>
              </w:rPr>
            </w:pPr>
            <w:r w:rsidRPr="00CE20F3">
              <w:rPr>
                <w:sz w:val="16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VIII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IX 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XIV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XV nedjelja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>Upoznavanje, priprema i upis semestra</w:t>
            </w:r>
            <w:r w:rsidRPr="00CE20F3">
              <w:rPr>
                <w:color w:val="auto"/>
                <w:sz w:val="16"/>
                <w:szCs w:val="16"/>
              </w:rPr>
              <w:br/>
              <w:t>- Pojam komunikacije; Sredstva masovnih komunikacija</w:t>
            </w:r>
            <w:r w:rsidRPr="00CE20F3">
              <w:rPr>
                <w:color w:val="auto"/>
                <w:sz w:val="16"/>
                <w:szCs w:val="16"/>
              </w:rPr>
              <w:br/>
              <w:t>- Definicija filma; Nastanak i razvoj filma</w:t>
            </w:r>
            <w:r w:rsidRPr="00CE20F3">
              <w:rPr>
                <w:color w:val="auto"/>
                <w:sz w:val="16"/>
                <w:szCs w:val="16"/>
              </w:rPr>
              <w:br/>
              <w:t>- Jezik filma</w:t>
            </w:r>
            <w:r w:rsidRPr="00CE20F3">
              <w:rPr>
                <w:color w:val="auto"/>
                <w:sz w:val="16"/>
                <w:szCs w:val="16"/>
              </w:rPr>
              <w:br/>
              <w:t>- Dejstvo filma</w:t>
            </w:r>
            <w:r w:rsidRPr="00CE20F3">
              <w:rPr>
                <w:color w:val="auto"/>
                <w:sz w:val="16"/>
                <w:szCs w:val="16"/>
              </w:rPr>
              <w:br/>
              <w:t>- Film u predškolskom vaspitanju; Animirani film</w:t>
            </w:r>
            <w:r w:rsidRPr="00CE20F3">
              <w:rPr>
                <w:color w:val="auto"/>
                <w:sz w:val="16"/>
                <w:szCs w:val="16"/>
              </w:rPr>
              <w:br/>
            </w:r>
            <w:r w:rsidRPr="00CE20F3">
              <w:rPr>
                <w:color w:val="auto"/>
                <w:sz w:val="16"/>
                <w:szCs w:val="16"/>
                <w:lang w:val="hr-HR"/>
              </w:rPr>
              <w:t>- Jezik televizijske komunikacije; Direktni televizijski prenos i odložno emitovanje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>- KOLOKVIJUM 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Odnos filma i televizije; Razlike i bliskosti filmske i televizijske slike stvarnosti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 xml:space="preserve">-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>Dječije razumijevanje filmskog i televizijskog djela; Funkcija slika u vaspitanju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Razdvajanje fonosfere od ikonosfere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-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>Izražajna sredstva radija</w:t>
            </w:r>
            <w:r w:rsidRPr="00CE20F3">
              <w:rPr>
                <w:color w:val="auto"/>
                <w:sz w:val="16"/>
                <w:szCs w:val="16"/>
              </w:rPr>
              <w:t>; Muzika na radiju</w:t>
            </w:r>
            <w:r w:rsidRPr="00CE20F3">
              <w:rPr>
                <w:color w:val="auto"/>
                <w:sz w:val="16"/>
                <w:szCs w:val="16"/>
              </w:rPr>
              <w:br/>
              <w:t>- Činioci uvjerljivosti radio poruke</w:t>
            </w:r>
            <w:r w:rsidRPr="00CE20F3">
              <w:rPr>
                <w:color w:val="auto"/>
                <w:sz w:val="16"/>
                <w:szCs w:val="16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>- KOLOKVIJUM II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Dječija radio-drama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 xml:space="preserve">- </w:t>
            </w:r>
            <w:r w:rsidRPr="00CE20F3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E302B5" w:rsidRPr="005374FE" w:rsidTr="008D2C8D">
        <w:trPr>
          <w:cantSplit/>
          <w:trHeight w:val="38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l-SI"/>
              </w:rPr>
              <w:t>Obaveze studenata u toku nastave: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sz w:val="16"/>
                <w:lang w:val="pl-PL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215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l-SI"/>
              </w:rPr>
              <w:t xml:space="preserve">Konsultacije: </w:t>
            </w:r>
            <w:r w:rsidRPr="00CE20F3">
              <w:rPr>
                <w:rFonts w:ascii="Arial" w:hAnsi="Arial"/>
                <w:sz w:val="16"/>
                <w:lang w:val="sl-SI"/>
              </w:rPr>
              <w:t>U dogovoru sa studentima.</w:t>
            </w:r>
          </w:p>
        </w:tc>
      </w:tr>
      <w:tr w:rsidR="00E302B5" w:rsidRPr="00CE20F3" w:rsidTr="008D2C8D">
        <w:trPr>
          <w:cantSplit/>
          <w:trHeight w:val="1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5"/>
              <w:spacing w:before="0" w:after="0"/>
              <w:rPr>
                <w:b w:val="0"/>
              </w:rPr>
            </w:pPr>
            <w:r w:rsidRPr="00CE20F3">
              <w:t>Opterećenje studenata na predmetu:</w:t>
            </w:r>
          </w:p>
        </w:tc>
      </w:tr>
      <w:tr w:rsidR="00E302B5" w:rsidRPr="005374FE" w:rsidTr="008D2C8D">
        <w:trPr>
          <w:cantSplit/>
          <w:trHeight w:val="1719"/>
        </w:trPr>
        <w:tc>
          <w:tcPr>
            <w:tcW w:w="33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tabs>
                <w:tab w:val="left" w:pos="133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rPr>
                <w:sz w:val="16"/>
                <w:lang w:val="nb-NO"/>
              </w:rPr>
            </w:pPr>
          </w:p>
        </w:tc>
        <w:tc>
          <w:tcPr>
            <w:tcW w:w="63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trHeight w:val="50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ind w:left="360"/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Literatura: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- Petrić, Vladimir: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Uvođenje u film.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Univerzitet umetnosti, Beograd, 1968.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Vrabec, Miroslav, Stjepko Težak: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Uvođenje u umjetnost filma i televizije.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“Radivoj Ćirpanov”, Novi Sad,1977.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Bezdanov Gostimir, Svetlana i dr.: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Filmom do dečijeg stvaralaštva / priručnik za primenu filma u radu sa decom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predškolskog uzrasta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Nova prosveta, Beograd, 1989.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Mek Kvin, Dejvid: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Televizija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CLIO, 2000.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Šingler, Martin, Sindi Viringa: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Radio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CLIO, 2000.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Đorđević, Toma: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Teorija informacija / Teorija masovnih komunikacija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Beograd, 1979.</w:t>
            </w:r>
          </w:p>
        </w:tc>
      </w:tr>
      <w:tr w:rsidR="00E302B5" w:rsidRPr="005374FE" w:rsidTr="008D2C8D">
        <w:trPr>
          <w:trHeight w:val="53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Ocjenjuju se: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 Dva testa sa  15 poena /ukupno 30 poena</w:t>
            </w:r>
            <w:r w:rsidRPr="00CE20F3">
              <w:rPr>
                <w:rFonts w:ascii="Arial" w:hAnsi="Arial"/>
                <w:sz w:val="16"/>
                <w:lang w:val="sr-Latn-CS"/>
              </w:rPr>
              <w:t>/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Isticanje u toku predavanja i učešće u debatama 10 poena;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Esej 10 poena;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Završni ispit 50 poena; 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>Prelazna ocjena dobija se ako se kumulativno sakupi najmanje 51 poen.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Ocjene: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A (90-100); B (80-89): C (70-79); D (60-69); E (51-59)</w:t>
            </w:r>
          </w:p>
        </w:tc>
      </w:tr>
      <w:tr w:rsidR="00E302B5" w:rsidRPr="005374FE" w:rsidTr="008D2C8D">
        <w:trPr>
          <w:gridBefore w:val="1"/>
          <w:wBefore w:w="1037" w:type="dxa"/>
          <w:trHeight w:val="101"/>
        </w:trPr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Ime i prezime nastavnika koji je pripremio podatke:  </w:t>
            </w:r>
            <w:r w:rsidRPr="00CE20F3">
              <w:rPr>
                <w:rFonts w:ascii="Arial" w:hAnsi="Arial"/>
                <w:sz w:val="16"/>
                <w:lang w:val="sr-Latn-CS"/>
              </w:rPr>
              <w:t>Dr  Zoran Koprivica</w:t>
            </w:r>
          </w:p>
        </w:tc>
      </w:tr>
      <w:tr w:rsidR="00E302B5" w:rsidRPr="005374FE" w:rsidTr="008D2C8D">
        <w:trPr>
          <w:gridBefore w:val="1"/>
          <w:wBefore w:w="1037" w:type="dxa"/>
          <w:trHeight w:val="70"/>
        </w:trPr>
        <w:tc>
          <w:tcPr>
            <w:tcW w:w="8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Osnovi tehnike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</w:t>
            </w:r>
          </w:p>
        </w:tc>
      </w:tr>
      <w:tr w:rsidR="00E302B5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Ovladavanje osnovnim pojmovima i terminima tehnike, proizvodnje, tehnologijama, proizvadnim mašinama, alatima i priborima, energetike,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građevinske mehanizacije, pogonskih mašina, motornih vozila i transportnih mašina i uređaja.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Nakon što student položi ovaj ispit, biće u mogućnosti da: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zna osnovne pojmove iz tehnike i proizvodnje i njihov istorijski razvoj; zna da čita i konstruiše jednostavnije tehničke crteže; zna osnove proizvodnih tehnologija, mašina, alata i pribora; zna vezu informatike i tehnike i osnove mjerenja i kontrole kvaliteta; zna osnovne pojmove iz energetike; zna osnove građevinske mehanizacije, pogonskih mašina, motornih vozila i transportnih mašina i uređaja.</w:t>
            </w:r>
          </w:p>
        </w:tc>
      </w:tr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Mileta Janjić</w:t>
            </w:r>
          </w:p>
        </w:tc>
      </w:tr>
      <w:tr w:rsidR="00E302B5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vježbe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0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pojmovi iz tehnike. Istorijat razvoja tehnike.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Industrijska revolucija. Proizvodnja.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 ideje do proizvoda, tehnicki crtež, pribor i materijal za crtanje.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Prikazivanje predmeta na crtežu - ortogonalno, koso i aksonometrijsko prikazivanje.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Karakteristike, vrste i način oblikovanja materijala. Proizvodne tehnologije.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Proizvodne mašine, pribori i alati.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Informatika i proizvodnja.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Mjerenje i kontrola kvaliteta.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Energija. Izvori energije. Proizvodnja energije. Trasformacija energije.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Građevinska mehanizacija i materijali, razvoj građevinske tehnike.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Pogonske mašine i uređaji.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Motorna vozila. Podjela i karakteristike.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Transportne mašine i sistemi.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2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20 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(5 sati i 20 minuta) x 16 = 85 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Neophodne pripreme prije početka semestra (administracija, upis, ovjera):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2 x (5 sati i 20 minuta) = 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4 x30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do 24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 i rade oba kolokvijuma i testa i završni ispit.</w:t>
            </w:r>
          </w:p>
        </w:tc>
      </w:tr>
      <w:tr w:rsidR="00E302B5" w:rsidRPr="00CE20F3" w:rsidTr="008D2C8D">
        <w:trPr>
          <w:cantSplit/>
          <w:trHeight w:val="9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Poslije časova</w:t>
            </w:r>
          </w:p>
        </w:tc>
      </w:tr>
      <w:tr w:rsidR="00E302B5" w:rsidRPr="00CE20F3" w:rsidTr="008D2C8D">
        <w:trPr>
          <w:cantSplit/>
          <w:trHeight w:val="1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T. Pantelic: Tehničko crtanje; Mikell P. Groover: Fundamentals of Modern Manufacturing, Second Edition, John Wiley &amp; Sons, 2002; J. Priest: Energy for a tehnological society;</w:t>
            </w:r>
          </w:p>
        </w:tc>
      </w:tr>
      <w:tr w:rsidR="00E302B5" w:rsidRPr="00CE20F3" w:rsidTr="008D2C8D">
        <w:trPr>
          <w:trHeight w:val="2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2 kolokvijuma po 22,5 poena; Redovno prisustvo i isticanje u toku predavanja i vježbi - 5 poena; Završni ispit - 50 poena. Prelazna ocjena se dobija ako student kumulativno sakupi najmanje 50 poena.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7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Mileta Janji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ć</w:t>
            </w:r>
          </w:p>
        </w:tc>
      </w:tr>
      <w:tr w:rsidR="00E302B5" w:rsidRPr="00CE20F3" w:rsidTr="008D2C8D">
        <w:trPr>
          <w:gridBefore w:val="1"/>
          <w:wBefore w:w="525" w:type="pct"/>
          <w:trHeight w:val="1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134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E20F3">
              <w:rPr>
                <w:bCs w:val="0"/>
                <w:sz w:val="22"/>
                <w:szCs w:val="22"/>
                <w:lang w:val="hr-HR"/>
              </w:rPr>
              <w:t>ŠKOLSKA PRAKSA 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20F3">
              <w:rPr>
                <w:b/>
                <w:sz w:val="20"/>
                <w:szCs w:val="20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729"/>
        <w:gridCol w:w="195"/>
        <w:gridCol w:w="1721"/>
        <w:gridCol w:w="14"/>
        <w:gridCol w:w="1735"/>
        <w:gridCol w:w="1735"/>
        <w:gridCol w:w="1735"/>
        <w:gridCol w:w="1120"/>
        <w:gridCol w:w="8"/>
      </w:tblGrid>
      <w:tr w:rsidR="00E302B5" w:rsidRPr="005374FE" w:rsidTr="008D2C8D">
        <w:trPr>
          <w:gridAfter w:val="1"/>
          <w:wAfter w:w="4" w:type="pct"/>
          <w:trHeight w:val="413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2"/>
                <w:szCs w:val="22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12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sa: oblicima saradnje škole sa lokalnom zajednicom, potrebnim zdravstvenim, socijalnim i ekološkim znanjima, projektnim aktivnostima i istraživanjima koji se sprovode u školi, načinom rada stručnih aktiva razredne nastave, različitim vidovima stručnog usavršavanja učitelja, oblicima saradnje sa porodicom, različitim mogućnostima učenika i organizacionim oblicima dodatnih i dopunskih aktivnosti u nastavi kao i vannastavnim aktivnostima, evaluacijom i samoevaluacijom rada.</w:t>
            </w:r>
          </w:p>
        </w:tc>
      </w:tr>
      <w:tr w:rsidR="00E302B5" w:rsidRPr="005374FE" w:rsidTr="008D2C8D">
        <w:trPr>
          <w:gridAfter w:val="1"/>
          <w:wAfter w:w="4" w:type="pct"/>
          <w:trHeight w:val="120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i objašnjava saradnju škole sa lokalnom zajednicom.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Tumači zdravstvena, socijalna i ekološka znanja o učenicima.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Objašnjava rad stručnih aktiva razredne nastave. 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Organizuje individualne konsultacije i roditeljske sastanke.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Učestvuje u radu redovne, dodatne, dopunske nastave i radu sekcija.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Sintetizuje i kritički promišlja efekte nastavnog procesa  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</w:t>
            </w:r>
            <w:r w:rsidRPr="00CE20F3">
              <w:rPr>
                <w:lang w:val="hr-HR"/>
              </w:rPr>
              <w:t xml:space="preserve">. </w:t>
            </w:r>
            <w:r w:rsidRPr="00CE20F3">
              <w:rPr>
                <w:sz w:val="20"/>
                <w:szCs w:val="20"/>
                <w:lang w:val="hr-HR"/>
              </w:rPr>
              <w:t>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školi, samostalan rad, praćenje školske dokumentacije  i izrada domaćih zadataka, konsultacije, tekuća provjera znanja, hospitacije, 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743"/>
        </w:trPr>
        <w:tc>
          <w:tcPr>
            <w:tcW w:w="890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6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Saradnja škole sa lokalnom zajednicom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Zdravstvena, socijalna i ekološka znanja o učenicima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- Inovacije i projekti istraživanja koji se realizuju u školi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stručnih aktiva u razrednoj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Stručno usavršavanje učitelja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Saradnja sa porodicom (individualne konsultacije, roditeljski sastanci)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Posmatranje i analiza napredovanja i problema učenika u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Pripremanje za realizaciju nastave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 učenicima s teškoćama u razvoju, zdravstvenim I drugim problemima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 nadarenim I kreativnim učenicima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sekcija vannastavnih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Posmatranje i analiza organizacijskih komponenti nastave i interakcijskih odnosa učitelja i učenika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80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školsku praksu, aktivno učestvuju u različitim oblicima vaspitno-obrazovnog rada u školi, učestvuju u radu stručnih aktiva razredne nastave, pišu, predaju i obrazlažu svoja zapažanja o školskoj praksi, aktivno učestvuju u diskusiji, rade dva kolokvijuma prema planu u semestru. Takođe, obavezni su da vrše hospitacije i realizuju sve planirane aktivnosti.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23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</w:t>
            </w:r>
            <w:r w:rsidRPr="00CE20F3">
              <w:rPr>
                <w:sz w:val="18"/>
                <w:szCs w:val="18"/>
                <w:lang w:val="hr-HR"/>
              </w:rPr>
              <w:t xml:space="preserve"> 14.00 – 15.30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Godišnji plan rada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Nastavni plan i program od I do VI razreda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Zakoni, pravilnici i propisi koji regulišu djelatnost osnovne škole i saradnje sa lokalnom zajednicom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Prateća pedagoška dokumentacija škole (Matična knjiga, Odjeljenska knjiga, Svjedočanstvo i sl.)</w:t>
            </w:r>
          </w:p>
        </w:tc>
      </w:tr>
      <w:tr w:rsidR="00E302B5" w:rsidRPr="005374FE" w:rsidTr="008D2C8D">
        <w:trPr>
          <w:gridAfter w:val="1"/>
          <w:wAfter w:w="4" w:type="pct"/>
          <w:trHeight w:val="26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Ocjenjuju se: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dnevnik školske prakse sa 5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školskoj praksi sa 5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(u formi izvještaja) sa po 15 poena (ukupno 30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praktična aktivnost u vođenju pedagoške dokumentacije sa 10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lastRenderedPageBreak/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rPr>
          <w:trHeight w:val="166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–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–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93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84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 </w:t>
            </w:r>
            <w:r w:rsidRPr="00CE20F3">
              <w:rPr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SAVREMENI ŠKOLSKI SISTEMI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Upoznati studente sa osnovnim teorijskim osnovama savremenih obrazovnih sistema i metodama njihove komparacije;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procesima reforme i unaprijeđenja obrazovnog sistema;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društvu sa obrazovne tačke gledišta;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argumentovano preispitivanje savremenih obrazovnih teorija, prakse i politika;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savremenih pedagoških koncepata na kojima se baziraju aktuelni obrazovni sistemi;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kulturno-naučnih, psiholoških, socioloških i dr. aspekata koji utiču na obrazovni proces; 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Razumijevanje aktuelnih obrazovnih modela i koncepata; </w:t>
            </w:r>
          </w:p>
          <w:p w:rsidR="00E302B5" w:rsidRPr="00CE20F3" w:rsidRDefault="00E302B5" w:rsidP="008D2C8D">
            <w:pPr>
              <w:ind w:left="720"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Interpretiranje i kritičko analiziranje različitih kurikularnih procesa i produkata u savremenim obrazovnim sistemima;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Upoznavanje i kompariranje obrazovnih sistema različitih država;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Razumijevanje i kritička analiza obrazovnih trendova;</w:t>
            </w:r>
            <w:r w:rsidRPr="00CE20F3">
              <w:rPr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Jelić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75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savremenih obrazovnih sistema;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/Reggio Emilia, Waldorf/;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/Montessori, Step by Step/;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Creative Curriculum, High Scope/;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evropskih obrazovnih sistema /nekoliko država/;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azijskih obrazovnih sistema /nekoliko država/;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sjeverno-američkih obrazovnih sistema /SAD i Kanada/;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evaluacije obrazovnih sistema;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unaprijeđenja obrazovanja;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Globalni aspekti reforme obrazovnih sistema;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 6 sati 40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        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3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sata i 40 min 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semestru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Ukupno opterećenje za predmet 5x30=150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18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Milić. S. (2008). Savremeni obrazovni sistemi. Podgorica: Univerzitet Crne Gore.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Benavot, A. &amp; Braslavsky, C. (2006). School Knowledge in Comparative and Historical Perspective. Hong Kong: Comparative Education Research Center &amp; Springer. 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Spasenović, V. (2013). Školski sistemi iz komparativne perspektive. Beograd: Institut za pedagogiju i andragogiju Filozofskog fakulteta Univerziteta u Beogradu.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Armstrong, T. (2008). Najbolje škole – kako istraživanje čovjeka može usmjeravati pedagošku praksu. Zagreb: Educa. </w:t>
            </w:r>
          </w:p>
        </w:tc>
      </w:tr>
      <w:tr w:rsidR="00E302B5" w:rsidRPr="005374FE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8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1" w:history="1">
              <w:r w:rsidR="00E302B5"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http://studiegids.ugent.be/2016/EN/studiefiches/H001891.pdf</w:t>
              </w:r>
            </w:hyperlink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2" w:history="1">
              <w:r w:rsidR="00E302B5"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1684"/>
        <w:gridCol w:w="1133"/>
        <w:gridCol w:w="2000"/>
        <w:gridCol w:w="1552"/>
      </w:tblGrid>
      <w:tr w:rsidR="00E302B5" w:rsidRPr="005374FE" w:rsidTr="008D2C8D">
        <w:trPr>
          <w:gridBefore w:val="1"/>
          <w:wBefore w:w="1041" w:type="pct"/>
          <w:trHeight w:val="359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</w:t>
            </w:r>
          </w:p>
        </w:tc>
      </w:tr>
      <w:tr w:rsidR="00E302B5" w:rsidRPr="00CE20F3" w:rsidTr="008D2C8D">
        <w:trPr>
          <w:trHeight w:val="226"/>
          <w:jc w:val="center"/>
        </w:trPr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2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130"/>
          <w:jc w:val="center"/>
        </w:trPr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4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0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</w:t>
            </w:r>
          </w:p>
        </w:tc>
        <w:tc>
          <w:tcPr>
            <w:tcW w:w="1243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Uslovljenost drugim predmetima:</w:t>
            </w:r>
            <w:r w:rsidRPr="00CE20F3">
              <w:rPr>
                <w:lang w:val="sr-Latn-CS"/>
              </w:rPr>
              <w:t xml:space="preserve"> Nema.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sa osnovnim metodičkim pojmovima. Pripremanje studenata za realizaciju nastave iz predmeta Crnogorski - srpski, bosanski, hrvatski jezik i književnost. Osposobljavanje studenata za ostvarivanje ciljeva osnovnoškolskog kurikuluma i za rad na funkcionalnom opismenjavanju učenika. Upoznavanje sa metodičkim koncepcijama tumačenja književnosti u nastavi. Podsticanje usvajanja i razvoja kompetencija: za cjeloživotno učenje (posebno: komunikacija na maternjem jeziku, učenje učenja i upotreba ICT), generičkih i uskostručnih.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 1. analizira nastavni program za maternji jezik u mlađim razredima osnovne škole samostalno i u kontekstu nastavnog plana; 2. planira nastavu iz maternjeg jezika (piše godišnji, mjesečni i dnevni plan realizacije aktivnosti); 3. objasni osnovne metodičke pojmove u vezi sa početnim čitanjem i pisanjem i tumačenjem književnosti u nastavi, kulturom usmenog i pismenog izražavanja; 4. uporedi tradicionalno posmatranje pismenosti i savremenu funkcionalnu čitalačku pismenost; 5. pripremi primjere za upotrebu nastavnih metoda i tehnika, te strategija učenja; 6. vrednuje učenička postignuća u četiri jezičke aktivnosti: slušanje, govorenje, čitanje i pisanje.</w:t>
            </w:r>
          </w:p>
        </w:tc>
      </w:tr>
      <w:tr w:rsidR="00E302B5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Metod nastave i savladanja gradiva:</w:t>
            </w:r>
            <w:r w:rsidRPr="00CE20F3">
              <w:rPr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>Predavanja, diskusije, vježbe, angažovanje studenata za samostalni rad, izrada domaćih zadataka, konsultacije, problemsko učenje (</w:t>
            </w:r>
            <w:r w:rsidRPr="00CE20F3">
              <w:rPr>
                <w:i/>
                <w:sz w:val="18"/>
                <w:szCs w:val="18"/>
                <w:lang w:val="sr-Latn-CS"/>
              </w:rPr>
              <w:t>PBL</w:t>
            </w:r>
            <w:r w:rsidRPr="00CE20F3">
              <w:rPr>
                <w:sz w:val="18"/>
                <w:szCs w:val="18"/>
                <w:lang w:val="sr-Latn-CS"/>
              </w:rPr>
              <w:t>), istraživačko učenje (</w:t>
            </w:r>
            <w:r w:rsidRPr="00CE20F3">
              <w:rPr>
                <w:i/>
                <w:sz w:val="18"/>
                <w:szCs w:val="18"/>
                <w:lang w:val="sr-Latn-CS"/>
              </w:rPr>
              <w:t>RBL</w:t>
            </w:r>
            <w:r w:rsidRPr="00CE20F3">
              <w:rPr>
                <w:sz w:val="18"/>
                <w:szCs w:val="18"/>
                <w:lang w:val="sr-Latn-CS"/>
              </w:rPr>
              <w:t>), učenje za kolokvijume i završni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Metodika nastave crnogorskog – srpskog, bosanskog, hrvatskog jezika i književnosti kao interdisciplinarna nauka. Predmet i zadaci njenog proučavanja.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Maternji jezik kao sredstvo izražavanja, kao nastavni jezik i nastavni predmet. Značaj jezika. Jezičke aktivnosti: slušanje, govorenje, čitanje i pisanje.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 za prva dva ciklusa osnovne škole.  Elementi programa, njihova povezanost i međuzavisnost.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oblasti: jezik i književnost. Programski elementi sadržaja nauke i umjetnosti. Područja nastave maternjeg jezika i književnosti.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nastave u skladu sa novim nastavnim programima. Taksonomije ciljeva nastave.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 i interesovanje učenika u nastavi. Ambijent u učionici i odgovarajuća organizacija rada. Nastavna sredstva i pomagala, didaktičko-metodički principi, metode nastave i učenja.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Početno opismenjavanje učenika. Metode učenja čitanja i pisanja. Učenje ćirilice i latinice. Uvježbavanje čitanja i pisanja.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analiza teksta (psihološki temelji, vrste čitanja, razumijevanje pročitanog).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Specifičnosti čitanja i analize pojedinih vrsta teksta (poetski i nepoetski kôd). Čitanje književnoumjetničkih i neumjetničkih tekstova.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Funkcionalna čitalačka pismenost. Istraživački zadaci za čitanje.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Nastavne tehnike (</w:t>
            </w:r>
            <w:r w:rsidRPr="00CE20F3">
              <w:rPr>
                <w:i/>
                <w:sz w:val="18"/>
                <w:szCs w:val="18"/>
                <w:lang w:val="sr-Latn-CS"/>
              </w:rPr>
              <w:t>RWCT</w:t>
            </w:r>
            <w:r w:rsidRPr="00CE20F3">
              <w:rPr>
                <w:sz w:val="18"/>
                <w:szCs w:val="18"/>
                <w:lang w:val="sr-Latn-CS"/>
              </w:rPr>
              <w:t>) i strategije učenja. Usvajanje pojmova iz jezika i književnosti.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Formiranje mentalnog leksikona učenika – bogaćenje rječnika.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jezičkog izražavanja – usmeno i pismeno izražavanje učenika.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učeničkih postignuća u nastavi.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Prezentovanje elemenata samostalnog rada studenata (domaćih zadataka). Diskusija. 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2058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rade i prezentuju po dva domaća zadatka, rade dva kolokvijuma, da učestvuju aktivno u diskusijama i analizama.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srijeda, 11.00 - 12.00h, kabinet 105.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ind w:left="720" w:hanging="7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Bežen, Ante: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– znanost o poučavanju nastavnog predmeta</w:t>
            </w:r>
            <w:r w:rsidRPr="00CE20F3">
              <w:rPr>
                <w:sz w:val="18"/>
                <w:szCs w:val="18"/>
                <w:lang w:val="sr-Latn-CS"/>
              </w:rPr>
              <w:t xml:space="preserve">, Sveučilište u Zagrebu i Profil, Zagreb, 2008.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Milatović, Vuk: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Nastava početnog čitanja i pisanja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Topy, Beograd, 2005.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nb-NO"/>
              </w:rPr>
              <w:t>Nastavni predmet Crnogorski jezik i književnost, predmetni program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3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 xml:space="preserve">,  Zavod za udžbenike i nastavna sredstva,  Podgorica, 2014.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Vučković, Dijana: </w:t>
            </w:r>
            <w:r w:rsidRPr="00CE20F3">
              <w:rPr>
                <w:i/>
                <w:sz w:val="18"/>
                <w:szCs w:val="18"/>
                <w:lang w:val="sr-Latn-CS"/>
              </w:rPr>
              <w:t>Teorija recepcije u nastavi književnosti u mlađim razredima osnovne škole</w:t>
            </w:r>
            <w:r w:rsidRPr="00CE20F3">
              <w:rPr>
                <w:sz w:val="18"/>
                <w:szCs w:val="18"/>
                <w:lang w:val="sr-Latn-CS"/>
              </w:rPr>
              <w:t xml:space="preserve">, Filozofski fakultet, Nikšić, 2005.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Scrivener, Jim: </w:t>
            </w:r>
            <w:r w:rsidRPr="00CE20F3">
              <w:rPr>
                <w:i/>
                <w:sz w:val="18"/>
                <w:szCs w:val="18"/>
                <w:lang w:val="sr-Latn-CS"/>
              </w:rPr>
              <w:t>Learning Teaching</w:t>
            </w:r>
            <w:r w:rsidRPr="00CE20F3">
              <w:rPr>
                <w:sz w:val="18"/>
                <w:szCs w:val="18"/>
                <w:lang w:val="sr-Latn-CS"/>
              </w:rPr>
              <w:t xml:space="preserve">, Macmillan, Oxford, 2009.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domaća zadatka sa po 5 poena (5+5= 10 poena),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4 poena,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18 poena (ukupno 36 poena),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20"/>
        <w:gridCol w:w="149"/>
        <w:gridCol w:w="237"/>
        <w:gridCol w:w="1421"/>
        <w:gridCol w:w="135"/>
        <w:gridCol w:w="988"/>
        <w:gridCol w:w="1533"/>
        <w:gridCol w:w="3484"/>
      </w:tblGrid>
      <w:tr w:rsidR="00E302B5" w:rsidRPr="00CE20F3" w:rsidTr="008D2C8D">
        <w:trPr>
          <w:gridBefore w:val="2"/>
          <w:wBefore w:w="946" w:type="pct"/>
          <w:trHeight w:val="251"/>
        </w:trPr>
        <w:tc>
          <w:tcPr>
            <w:tcW w:w="922" w:type="pct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132" w:type="pct"/>
            <w:gridSpan w:val="4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b w:val="0"/>
                <w:sz w:val="18"/>
                <w:szCs w:val="18"/>
                <w:lang w:val="nb-NO"/>
              </w:rPr>
            </w:pPr>
            <w:r w:rsidRPr="00CE20F3">
              <w:rPr>
                <w:b w:val="0"/>
                <w:sz w:val="18"/>
                <w:szCs w:val="18"/>
                <w:lang w:val="nb-NO"/>
              </w:rPr>
              <w:t>METODIKA NASTAVE MATEMATIKE I</w:t>
            </w:r>
          </w:p>
        </w:tc>
      </w:tr>
      <w:tr w:rsidR="00E302B5" w:rsidRPr="00CE20F3" w:rsidTr="008D2C8D">
        <w:trPr>
          <w:trHeight w:val="298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22" w:type="pct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61"/>
        </w:trPr>
        <w:tc>
          <w:tcPr>
            <w:tcW w:w="946" w:type="pct"/>
            <w:gridSpan w:val="2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22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573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</w:t>
            </w:r>
          </w:p>
        </w:tc>
        <w:tc>
          <w:tcPr>
            <w:tcW w:w="782" w:type="pct"/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777" w:type="pct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rFonts w:ascii="Segoe UI" w:hAnsi="Segoe UI" w:cs="Segoe UI"/>
                <w:sz w:val="23"/>
                <w:szCs w:val="23"/>
              </w:rPr>
              <w:t>(2TP, 1PP, 2V)</w:t>
            </w:r>
          </w:p>
        </w:tc>
      </w:tr>
      <w:tr w:rsidR="00E302B5" w:rsidRPr="005374FE" w:rsidTr="008D2C8D">
        <w:trPr>
          <w:trHeight w:val="2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 Obrazovanje učitelja</w:t>
            </w:r>
          </w:p>
        </w:tc>
      </w:tr>
      <w:tr w:rsidR="00E302B5" w:rsidRPr="005374FE" w:rsidTr="008D2C8D">
        <w:trPr>
          <w:trHeight w:val="1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Nema uslova za prijavljivanje i slušanje predmeta.</w:t>
            </w:r>
          </w:p>
        </w:tc>
      </w:tr>
      <w:tr w:rsidR="00E302B5" w:rsidRPr="005374FE" w:rsidTr="008D2C8D">
        <w:trPr>
          <w:trHeight w:val="52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Cs/>
                <w:sz w:val="18"/>
                <w:szCs w:val="18"/>
                <w:lang w:val="sr-Latn-CS"/>
              </w:rPr>
              <w:t>Osnovni cilj metodike nastave matematike ogleda se u kvalitetnom osposobljavanju studenata za samostalno planiranje, pripremanje i praktično izvođenje nastave matematike u razrednoj nastavi, tj. sticanju opštih i specijalizovanih znanja iz metodike nastave matematike. Ovo od studenata iziskuje, ne samo dobro poznavanje matematike kao nauke u monografskom smislu, već njihovo upoznavanje sa istorijskim razvojem matematičkih i filozofskih pojmova i ideja, kao i upoznavanje sa kreiranjem didaktičkih transpozicija planom i programom predviđenih matematičkih sadržaja u razrednoj nastavi.</w:t>
            </w:r>
          </w:p>
        </w:tc>
      </w:tr>
      <w:tr w:rsidR="00E302B5" w:rsidRPr="005374FE" w:rsidTr="008D2C8D">
        <w:trPr>
          <w:trHeight w:val="52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Analizira nastavni program za matematiku u mlađim razredima osnovne škole samostalno i u kontekstu nastavnog plana;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 nastavu iz matematike (piše sve vrste planova, počevši od detaljnih planiranja  u vidu pojedinačnih konkretnih aktivnosti, preko nedeljnih, mjesečnih do globalnih planiranja na godišnjem nivou);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u dijalektičkom jedinstvu osnovne principijelne i metodičke primjene aktivnog percipiranja osnovnih matematičkih pojmova i rješavanja elementarnih zadataka u mlađim razredima osnovne škole;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Primjenjuje znanja i kreira konkretne primjere primjene trokomponencija osnovnih matematičkih pojmova pri kreiranju dinamičke strategije učenja u cilju sticanja sadržinskih i procesnih znanja učenika;</w:t>
            </w:r>
          </w:p>
        </w:tc>
      </w:tr>
      <w:tr w:rsidR="00E302B5" w:rsidRPr="00CE20F3" w:rsidTr="008D2C8D">
        <w:trPr>
          <w:trHeight w:val="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 xml:space="preserve">Doc. 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dr Đoko G. Marković</w:t>
            </w:r>
          </w:p>
        </w:tc>
      </w:tr>
      <w:tr w:rsidR="00E302B5" w:rsidRPr="00CE20F3" w:rsidTr="008D2C8D">
        <w:trPr>
          <w:trHeight w:val="1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savlađivanja gradiva: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Iinteraktivna nastava -  predavanja i diskusije, individualna aktivnost i anga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hr-HR"/>
              </w:rPr>
              <w:t>ž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ovanje studenata, samostalan rad i izrada domaćih zadataka, konsultacije i tekuća provjera znanja.</w:t>
            </w:r>
          </w:p>
        </w:tc>
      </w:tr>
      <w:tr w:rsidR="00E302B5" w:rsidRPr="00CE20F3" w:rsidTr="008D2C8D">
        <w:trPr>
          <w:trHeight w:val="142"/>
        </w:trPr>
        <w:tc>
          <w:tcPr>
            <w:tcW w:w="5000" w:type="pct"/>
            <w:gridSpan w:val="9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27"/>
        </w:trPr>
        <w:tc>
          <w:tcPr>
            <w:tcW w:w="1143" w:type="pct"/>
            <w:gridSpan w:val="4"/>
            <w:shd w:val="clear" w:color="auto" w:fill="E6E6E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 sa programom, literaturom, obave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zama, načinom praćenja rada i polaganja ispita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 nedjelja 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Matematika – naučna disciplina i nastavni predmet (kratko prikazivanje teme o prirodnim brojevima u naučnom i nastavnom smislu)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  <w:lang w:val="sv-SE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Predmet i definicija matematike. Kratak osvrt na istorijski razvoj matematike, tj. matematičko-filozofskih ideja i same nastave matematike.</w:t>
            </w:r>
            <w:r w:rsidRPr="00CE20F3">
              <w:rPr>
                <w:color w:val="auto"/>
                <w:szCs w:val="16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Rađanje pojma broja i geometrijske figure. 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  <w:lang w:val="sv-SE"/>
              </w:rPr>
              <w:t xml:space="preserve">Istorijat nekih simbola i termina koji se upotrebljavaju u početnoj nastavi matematike.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Problem nastavne metode u didaktici i dosadašnja razrada problema nastavne metode u metodičkoj nauci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IV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Nastavni (didaktički) principi u početnoj nastavi matematike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Metodika početne nastave matematike u svjetlu didaktičkog principa poliformnosti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Psihološke i logičke osnove nastave matematike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Matematičko mišljenje, Razvoj mišljenja kod djece, Pijažeova teorija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VII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SLOBODNA NEDJELJA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VIII nedjelja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 kolokvijum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IX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Eblijeva operativna metoda, Brunerova teorija o ravnima apstrakcije, Ruska škola razvoja i R. Arhajmovo poimanje apstrakcije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Misaone operacije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Matematički pojam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XII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Matematičko zaključivanje i dokazivanje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Zaključivanje (neposredno, posredno). Zaključivanje po analogiji. Indukcija i dedukcija. Zaključivanje po intuiciji. Analitičko-sintetički oblik dedukcije. 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XIII nedjelja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Dokazivanje i dokaz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XIV nedjelja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II kolokvijum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XV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Motivisanje i podsticanje za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hr-HR"/>
              </w:rPr>
              <w:t>učenje matematike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Motivacija i motiv. Razvijanje interesovanja za matematiku. Didaktičke igre. Ličnost učitelja.</w:t>
            </w:r>
          </w:p>
        </w:tc>
      </w:tr>
      <w:tr w:rsidR="00E302B5" w:rsidRPr="00CE20F3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XVI nedjelja  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ZAVRŠNI ISPIT</w:t>
            </w:r>
          </w:p>
        </w:tc>
      </w:tr>
      <w:tr w:rsidR="00E302B5" w:rsidRPr="00CE20F3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Ovjera semestra</w:t>
            </w:r>
          </w:p>
        </w:tc>
      </w:tr>
      <w:tr w:rsidR="00E302B5" w:rsidRPr="005374FE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 – XXI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302B5" w:rsidRPr="00CE20F3" w:rsidTr="008D2C8D">
        <w:trPr>
          <w:trHeight w:val="148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i/>
                <w:color w:val="auto"/>
              </w:rPr>
              <w:t>OPTEREĆENJE STUDENATA NA PREDMETU:</w:t>
            </w:r>
          </w:p>
        </w:tc>
      </w:tr>
      <w:tr w:rsidR="00E302B5" w:rsidRPr="005374FE" w:rsidTr="008D2C8D">
        <w:trPr>
          <w:trHeight w:val="1728"/>
        </w:trPr>
        <w:tc>
          <w:tcPr>
            <w:tcW w:w="1937" w:type="pct"/>
            <w:gridSpan w:val="6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olor w:val="auto"/>
                <w:sz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teorijskih predavanja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praktičnih predavnja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sata i 40 minuta samostalnog rada, 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konsultacije</w:t>
            </w:r>
          </w:p>
        </w:tc>
        <w:tc>
          <w:tcPr>
            <w:tcW w:w="3063" w:type="pct"/>
            <w:gridSpan w:val="3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aps/>
                <w:color w:val="auto"/>
                <w:sz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ap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Cs/>
                <w:cap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(6 sati i 40 minuta) x 16 =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5 x 30 = 150 sati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Dopunski rad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za pripremu ispita u popravnom ispitnom roku, uključujući i pola-ganje popravnog ispita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od 0 do 30 sati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(preostalo vrijeme od prve dvije stavke do ukupnog opterećenja za predmet)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 opterećenja:</w:t>
            </w:r>
            <w:r w:rsidRPr="00CE20F3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106 sati i 40 minuta (Nastava) + 13 sati i 20 minuta (Priprema) + 30 sati (Dopunski rad)</w:t>
            </w:r>
          </w:p>
        </w:tc>
      </w:tr>
      <w:tr w:rsidR="00E302B5" w:rsidRPr="005374FE" w:rsidTr="008D2C8D">
        <w:trPr>
          <w:trHeight w:val="241"/>
        </w:trPr>
        <w:tc>
          <w:tcPr>
            <w:tcW w:w="5000" w:type="pct"/>
            <w:gridSpan w:val="9"/>
            <w:vAlign w:val="center"/>
          </w:tcPr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/>
                <w:iCs/>
                <w:sz w:val="18"/>
                <w:szCs w:val="18"/>
                <w:lang w:val="sl-SI"/>
              </w:rPr>
              <w:t>Obaveze studenata:</w:t>
            </w:r>
            <w:r w:rsidRPr="00CE20F3">
              <w:rPr>
                <w:i/>
                <w:iCs/>
                <w:sz w:val="18"/>
                <w:szCs w:val="18"/>
                <w:lang w:val="sl-SI"/>
              </w:rPr>
              <w:t xml:space="preserve"> Studenti su obavezni da pohađaju nastavu, rade, predaju i obrazlažu sve domaće zadatke, aktivno učestvuju u diskusiji, rade dva kolokvijuma prema planu u semestru.</w:t>
            </w:r>
          </w:p>
        </w:tc>
      </w:tr>
      <w:tr w:rsidR="00E302B5" w:rsidRPr="005374FE" w:rsidTr="008D2C8D">
        <w:trPr>
          <w:trHeight w:val="463"/>
        </w:trPr>
        <w:tc>
          <w:tcPr>
            <w:tcW w:w="5000" w:type="pct"/>
            <w:gridSpan w:val="9"/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 Đoko G. Marković, Metodiku nastave matematike, ITP Unireks, Podgorica, 2010.</w:t>
            </w:r>
          </w:p>
        </w:tc>
      </w:tr>
      <w:tr w:rsidR="00E302B5" w:rsidRPr="005374FE" w:rsidTr="008D2C8D">
        <w:trPr>
          <w:trHeight w:val="106"/>
        </w:trPr>
        <w:tc>
          <w:tcPr>
            <w:tcW w:w="5000" w:type="pct"/>
            <w:gridSpan w:val="9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Ocjenjuju se: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pet domaćih zadataka sa 5 poena (1 poen za svaki domaći zadatak),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redovno prisustvo nastavi i aktivno učešće u toku nastave sa 5 poena,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lastRenderedPageBreak/>
              <w:t>- dva kolokvijuma sa 20 poena (ukupno 40 poena),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završni ispit sa 50 poena.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Prelazna ocjena se dobija ako se kumulativno skupi najmanje 51 poen.</w:t>
            </w:r>
          </w:p>
        </w:tc>
      </w:tr>
      <w:tr w:rsidR="00E302B5" w:rsidRPr="005374FE" w:rsidTr="008D2C8D">
        <w:trPr>
          <w:trHeight w:val="84"/>
        </w:trPr>
        <w:tc>
          <w:tcPr>
            <w:tcW w:w="5000" w:type="pct"/>
            <w:gridSpan w:val="9"/>
            <w:shd w:val="clear" w:color="auto" w:fill="auto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lastRenderedPageBreak/>
              <w:t xml:space="preserve">Posebne naznake za predmet: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Za uspje</w:t>
            </w:r>
            <w:r w:rsidRPr="00CE20F3">
              <w:rPr>
                <w:i/>
                <w:iCs/>
                <w:sz w:val="16"/>
                <w:szCs w:val="16"/>
                <w:lang w:val="hr-HR"/>
              </w:rPr>
              <w:t>šniju realizaciju sadržaja neophodno je obezbijediti Notebook računar (Laptop), video-bim projektor, grafoskop (pokretni, za dnevnu svjetlost) i termo-folije.</w:t>
            </w:r>
          </w:p>
        </w:tc>
      </w:tr>
      <w:tr w:rsidR="00E302B5" w:rsidRPr="005374FE" w:rsidTr="008D2C8D">
        <w:trPr>
          <w:gridBefore w:val="1"/>
          <w:wBefore w:w="477" w:type="pct"/>
          <w:trHeight w:val="77"/>
        </w:trPr>
        <w:tc>
          <w:tcPr>
            <w:tcW w:w="4523" w:type="pct"/>
            <w:gridSpan w:val="8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 xml:space="preserve">Ime i prezime nastavnika koji je pripremio podatke:  Doc.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dr Đoko G. Marković</w:t>
            </w:r>
          </w:p>
        </w:tc>
      </w:tr>
      <w:tr w:rsidR="00E302B5" w:rsidRPr="005374FE" w:rsidTr="008D2C8D">
        <w:trPr>
          <w:gridBefore w:val="1"/>
          <w:wBefore w:w="477" w:type="pct"/>
          <w:trHeight w:val="156"/>
        </w:trPr>
        <w:tc>
          <w:tcPr>
            <w:tcW w:w="4523" w:type="pct"/>
            <w:gridSpan w:val="8"/>
            <w:shd w:val="clear" w:color="auto" w:fill="auto"/>
          </w:tcPr>
          <w:p w:rsidR="00E302B5" w:rsidRPr="00CE20F3" w:rsidRDefault="00E302B5" w:rsidP="008D2C8D">
            <w:pPr>
              <w:ind w:left="915" w:hanging="915"/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>Napomena: Studentu se na početku semestra dostavlja plan realizacije nastavnog programa po tematskim cjelinama i terminima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vanish/>
          <w:lang w:val="nb-NO"/>
        </w:rPr>
      </w:pPr>
    </w:p>
    <w:p w:rsidR="00E302B5" w:rsidRPr="00CE20F3" w:rsidRDefault="00E302B5" w:rsidP="00E302B5">
      <w:pPr>
        <w:rPr>
          <w:lang w:val="sv-SE"/>
        </w:rPr>
      </w:pPr>
    </w:p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b/>
          <w:sz w:val="16"/>
          <w:szCs w:val="16"/>
          <w:lang w:val="it-IT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658"/>
        <w:gridCol w:w="14"/>
        <w:gridCol w:w="39"/>
        <w:gridCol w:w="191"/>
        <w:gridCol w:w="1142"/>
        <w:gridCol w:w="433"/>
        <w:gridCol w:w="197"/>
        <w:gridCol w:w="768"/>
        <w:gridCol w:w="247"/>
        <w:gridCol w:w="1615"/>
        <w:gridCol w:w="247"/>
        <w:gridCol w:w="1449"/>
        <w:gridCol w:w="1599"/>
        <w:gridCol w:w="97"/>
      </w:tblGrid>
      <w:tr w:rsidR="00E302B5" w:rsidRPr="005374FE" w:rsidTr="008D2C8D">
        <w:trPr>
          <w:gridBefore w:val="3"/>
          <w:gridAfter w:val="1"/>
          <w:wBefore w:w="881" w:type="pct"/>
          <w:wAfter w:w="50" w:type="pct"/>
          <w:trHeight w:val="359"/>
          <w:jc w:val="center"/>
        </w:trPr>
        <w:tc>
          <w:tcPr>
            <w:tcW w:w="1027" w:type="pct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3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hr-HR"/>
              </w:rPr>
              <w:t>OSNOVI MUZIČKE TEORIJE I KULTURE</w:t>
            </w:r>
          </w:p>
        </w:tc>
      </w:tr>
      <w:tr w:rsidR="00E302B5" w:rsidRPr="00CE20F3" w:rsidTr="008D2C8D">
        <w:trPr>
          <w:gridAfter w:val="1"/>
          <w:wAfter w:w="50" w:type="pct"/>
          <w:trHeight w:val="146"/>
          <w:jc w:val="center"/>
        </w:trPr>
        <w:tc>
          <w:tcPr>
            <w:tcW w:w="874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gridAfter w:val="1"/>
          <w:wAfter w:w="50" w:type="pct"/>
          <w:trHeight w:val="72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20"/>
                <w:szCs w:val="20"/>
              </w:rPr>
            </w:pPr>
            <w:r w:rsidRPr="00CE20F3">
              <w:rPr>
                <w:i w:val="0"/>
                <w:sz w:val="20"/>
                <w:szCs w:val="20"/>
              </w:rPr>
              <w:t>Obavezni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20"/>
                <w:szCs w:val="20"/>
              </w:rPr>
            </w:pPr>
            <w:r w:rsidRPr="00CE20F3">
              <w:rPr>
                <w:i w:val="0"/>
                <w:sz w:val="20"/>
                <w:szCs w:val="20"/>
              </w:rPr>
              <w:t>V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 p + 1 v</w:t>
            </w:r>
          </w:p>
        </w:tc>
      </w:tr>
      <w:tr w:rsidR="00E302B5" w:rsidRPr="005374FE" w:rsidTr="008D2C8D">
        <w:tblPrEx>
          <w:jc w:val="left"/>
        </w:tblPrEx>
        <w:trPr>
          <w:trHeight w:val="2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deset  semestara) 300 ECTS kredita</w:t>
            </w:r>
          </w:p>
        </w:tc>
      </w:tr>
      <w:tr w:rsidR="00E302B5" w:rsidRPr="005374FE" w:rsidTr="008D2C8D">
        <w:tblPrEx>
          <w:jc w:val="left"/>
        </w:tblPrEx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blPrEx>
          <w:jc w:val="left"/>
        </w:tblPrEx>
        <w:trPr>
          <w:trHeight w:val="1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lang w:val="sr-Latn-CS"/>
              </w:rPr>
              <w:t>Upoznavanje studenata sa osnovama muzičke pismenosti.</w:t>
            </w:r>
          </w:p>
        </w:tc>
      </w:tr>
      <w:tr w:rsidR="00E302B5" w:rsidRPr="005374FE" w:rsidTr="008D2C8D">
        <w:tblPrEx>
          <w:jc w:val="left"/>
        </w:tblPrEx>
        <w:trPr>
          <w:trHeight w:val="5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Poznajeosnovneelementeizteorijemuzike (note, pause, ključeve, povisilice, snizilice, vrstetakta, ljestvice, interval, akorde, dinamiku, tempo, artikulaciju)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Analizira i praktičnoprimijeni note povisini i trajanjukrozsolfeđijskevježbe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Prepoznajeosnovneelementemuzičkihoblika (motiv, dvotakt, temu, rečenicu, period, dvodjelnu i trodjelnupjesmu, figure, pasaž, polifoniju i njeneoblike, sonata i sonatnioblik, simfoniju, razlikujeariju i solo pjesmu, vokalnu, instrumentalnu i vokalno-instrumentalnumuziku, programskumuziku)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Razlikujepozvuku i izgleduinstrumente i ansamble (žičane, duvačke, udaraljke i instrumentesaklavijaturom)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Opisujestilove u muzici i razlikujenjihovepredstavnike (renesansa, barok, klasicizam, romantizam, impresionizam)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Prepoznaježanroveslušajućidjelapoznatihkompozitora (Mocarta, Betovena, Šopena, VerdijaBramsa, Čajkovskog)</w:t>
            </w:r>
          </w:p>
        </w:tc>
      </w:tr>
      <w:tr w:rsidR="00E302B5" w:rsidRPr="005374FE" w:rsidTr="008D2C8D">
        <w:tblPrEx>
          <w:jc w:val="left"/>
        </w:tblPrEx>
        <w:trPr>
          <w:trHeight w:val="16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blPrEx>
          <w:jc w:val="left"/>
        </w:tblPrEx>
        <w:trPr>
          <w:trHeight w:val="2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Sadržaj predmeta: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750"/>
        </w:trPr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4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Zvuk, ton, tonski sistem, muzičko pismo (linijski sistem, ključevi, note).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Trajanje tonova (oblik nota, položaj u linijskom sistemu, način bilježenja, trajanje i produžetak notne vrijednosti)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Doživljavanje ritma i metra (dvodjelni, trodjelni, četvorodjelni kroz vježbe), slušanje muzike, klavir – polo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žaj ruku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Taktiranje (pokreti ruku), Određivanje četvrtine kao osnovne jedinice tonskog trajanja, Pauza (trajanje i podjela), slušanje muzike, klavir (1-3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Predznaci (povisilice, snizilice, razrješilice, način bilježenja), slušanje muzike.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Izražajni elementi muzike (sinkopa, predtakt, uzmah, nepravilne tonske grupe). Tempo, Osnovne muzičke oznake (koje se mogu naći u dječjim pjesmama), Dinamika, sluš. Muzike, klavir (3-10 ruke naizmjenično sviraju)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Intervali (osnovni intervali po veličini, vrsti i sazvučju kroz pjesme modele), slušanje muzike, klavir (10-15 naizmjenično sviranje desne i lijeve ruke)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Ljestvice (durske, molske sa dvije povisilice i snizilice, ostale informativno, tonski rod). Klavir (15-20 naizmjenično sviranje desne i lijeve ruke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Harmonija – Akord (trozvuk, obrtaji), vježbanje i praktična primjena teorije, slušanje muzike, klavir (20-25 uvođenje osmina)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Artikulacija (stakato, legato, portato, tenuto), slušanje muzike.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 muzičkih instrumenata (njihova podjela: žičani gudački i trzajući, duvački drveni i limeni, instrumenti s tipkama, udaraljke) uz muzičke primjere iz poznate literature. Muzički oblici (motiv, figura, pasaž, tema, dvotakt, rečenica, oblici pjesme), analiza na notnim primjerima, slušanje muzike, klavir ponavljanje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Istorija muzike, kratak pregled muzičkih pravaca, predstavnika i njihovih djela, sluš. muzike, izbor vježbi za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0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754"/>
        </w:trPr>
        <w:tc>
          <w:tcPr>
            <w:tcW w:w="1585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5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8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Studenti su obavezni da pohađaju nastavu.  Konsultacije u dogovoru sa studentima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39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      - </w:t>
            </w:r>
            <w:r w:rsidRPr="00CE20F3">
              <w:rPr>
                <w:sz w:val="20"/>
                <w:szCs w:val="20"/>
                <w:lang w:val="sr-Latn-CS"/>
              </w:rPr>
              <w:t>Tajčević, M.: Osnovna teorija muzike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tabs>
                <w:tab w:val="clear" w:pos="720"/>
              </w:tabs>
              <w:ind w:left="1419" w:hanging="142"/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Despić, D.: Muzička teorija</w:t>
            </w:r>
            <w:r w:rsidRPr="00CE20F3">
              <w:rPr>
                <w:lang w:val="sr-Latn-CS"/>
              </w:rPr>
              <w:t xml:space="preserve"> </w:t>
            </w:r>
          </w:p>
        </w:tc>
      </w:tr>
      <w:tr w:rsidR="00E302B5" w:rsidRPr="005374FE" w:rsidTr="008D2C8D">
        <w:tblPrEx>
          <w:jc w:val="left"/>
        </w:tblPrEx>
        <w:trPr>
          <w:trHeight w:val="10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sa 20 poena (ukupno 40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Pet domaćih zadataka po 1 poen (ukupno 5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CE20F3" w:rsidTr="008D2C8D">
        <w:tblPrEx>
          <w:jc w:val="left"/>
        </w:tblPrEx>
        <w:trPr>
          <w:trHeight w:val="22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E302B5" w:rsidRPr="00BD57C4" w:rsidTr="008D2C8D">
        <w:tblPrEx>
          <w:jc w:val="left"/>
        </w:tblPrEx>
        <w:trPr>
          <w:gridBefore w:val="1"/>
          <w:wBefore w:w="536" w:type="pct"/>
          <w:trHeight w:val="157"/>
        </w:trPr>
        <w:tc>
          <w:tcPr>
            <w:tcW w:w="44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blPrEx>
          <w:jc w:val="left"/>
        </w:tblPrEx>
        <w:trPr>
          <w:gridBefore w:val="1"/>
          <w:wBefore w:w="536" w:type="pct"/>
          <w:trHeight w:val="157"/>
        </w:trPr>
        <w:tc>
          <w:tcPr>
            <w:tcW w:w="44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početkom semestra.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Before w:val="4"/>
          <w:gridAfter w:val="2"/>
          <w:wBefore w:w="901" w:type="pct"/>
          <w:wAfter w:w="871" w:type="pct"/>
          <w:trHeight w:val="359"/>
          <w:jc w:val="center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Teorijske osnove fizičke kulture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After w:val="2"/>
          <w:wAfter w:w="871" w:type="pct"/>
          <w:trHeight w:val="291"/>
          <w:jc w:val="center"/>
        </w:trPr>
        <w:tc>
          <w:tcPr>
            <w:tcW w:w="901" w:type="pct"/>
            <w:gridSpan w:val="4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After w:val="2"/>
          <w:wAfter w:w="871" w:type="pct"/>
          <w:trHeight w:val="70"/>
          <w:jc w:val="center"/>
        </w:trPr>
        <w:tc>
          <w:tcPr>
            <w:tcW w:w="901" w:type="pct"/>
            <w:gridSpan w:val="4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06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22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956" w:type="pct"/>
            <w:gridSpan w:val="2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MSc – Master akademske studije, Obrazovanje učitelja, na Filozofskom fakultetu u Nikšiću</w:t>
            </w:r>
          </w:p>
        </w:tc>
      </w:tr>
      <w:tr w:rsidR="00E302B5" w:rsidRPr="00CE20F3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>Cilj Teorijskih osnova fizičke kulture,kao nastavnog predmeta,sagledava se u podsticanju duhovnog napora studenata na promišljanje samih osnova struke za koju su se opredijelili,odnosno napora za njeno dalje razvijanje i (pre)osmišljavanje i pripremu za rad.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b/>
                <w:i/>
              </w:rPr>
              <w:t xml:space="preserve"> </w:t>
            </w:r>
            <w:r w:rsidRPr="00CE20F3">
              <w:rPr>
                <w:b/>
                <w:i/>
                <w:sz w:val="20"/>
                <w:szCs w:val="20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1.Razumije osnovne pojmove iz oblasti teorije fizičke kulture;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2.Analizira principe, sisteme i metode i njihovu primjenu u radu sa učenicima na času fizičkog vaspitanja: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3.Razumije objektivne zakonitosti funkcionisanja i razvoja fizičke kulture;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4.Prepozna u svakoj pojedinačnoj pojavi u fizičkoj kulturi mogućnost korelacije sa sadržajem drugih predmeta: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5.Analizira složene veze i odnose koji djeluju u fizičkoj kulturi;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6.Formira profesionalne poglede i uvjerenja o značaju fizičke kulture u nastavnom procesu.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/>
                <w:bCs/>
                <w:iCs/>
                <w:sz w:val="22"/>
                <w:szCs w:val="22"/>
                <w:lang w:val="sr-Latn-CS"/>
              </w:rPr>
              <w:t>:</w:t>
            </w:r>
            <w:r w:rsidRPr="00CE20F3">
              <w:rPr>
                <w:sz w:val="22"/>
                <w:szCs w:val="22"/>
                <w:lang w:val="sr-Latn-CS"/>
              </w:rPr>
              <w:t xml:space="preserve">  prof. dr Duško Bjelica</w:t>
            </w:r>
            <w:r w:rsidRPr="00CE20F3">
              <w:rPr>
                <w:b/>
                <w:sz w:val="22"/>
                <w:szCs w:val="22"/>
                <w:lang w:val="sr-Latn-CS"/>
              </w:rPr>
              <w:t xml:space="preserve">/šifra  nastavnika195872  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rješavanje zadataka,seminarski radovi, konsultacije,provjera znanja.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Predmet teorije fizičke kulture;  Zadaci teorije fizičke kulture.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Posebnost fizičke kulture kao integralnog dijela opšte kulture.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Značaj  teorije fizičke kulture.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Nastanak naziva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fizička kultura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terminološke nedoumice.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Preobražajni aspekt fizičke kulture;  Neki bliski i slični pojmovi.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Pojavni oblici  fizičke kulture:  Igra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;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Sport;Gimnastika.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Kolokvijum I 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Metodologija u teoriji fizičke kulture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Vrijednosti u fizičkoj kulturi ;Bio-psiho-socijalni zakoni u fizičkoj kulturi.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Ostvarenje potreba savremenog čovjeka kroz fizičku kulturu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Standardi i norme u fizičkoj kulturi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Funkcionalna struktura fizičke kulture; Uslovi i pravci razvoja fizičke kulture.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iCs/>
                <w:color w:val="auto"/>
                <w:szCs w:val="20"/>
                <w:lang w:val="sl-SI"/>
              </w:rPr>
              <w:t xml:space="preserve">    </w:t>
            </w:r>
            <w:r w:rsidRPr="00CE20F3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 xml:space="preserve">    Ovjera semestra i upis ocjena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  Dopunska nastava i popravni ispitni rok</w:t>
            </w:r>
          </w:p>
        </w:tc>
      </w:tr>
      <w:tr w:rsidR="00E302B5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0 sati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sati i 20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(5 sati i 20 minut)a x 16 = 85 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(5 sati i 20 minuta) = 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4 x 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nastavu,obrade zadate teme,polažu 2 kolokvijuma.</w:t>
            </w:r>
          </w:p>
        </w:tc>
      </w:tr>
      <w:tr w:rsidR="00E302B5" w:rsidRPr="005374FE" w:rsidTr="008D2C8D">
        <w:trPr>
          <w:cantSplit/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Konsultacije utorkom od 12-13 h.</w:t>
            </w:r>
          </w:p>
        </w:tc>
      </w:tr>
      <w:tr w:rsidR="00E302B5" w:rsidRPr="00CE20F3" w:rsidTr="008D2C8D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sz w:val="19"/>
                <w:szCs w:val="19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b/>
                <w:bCs/>
                <w:i/>
                <w:iCs/>
                <w:lang w:val="sr-Latn-CS"/>
              </w:rPr>
              <w:t xml:space="preserve">   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 xml:space="preserve">Bjelica, D., Krivokapić, D. (2010): </w:t>
            </w:r>
            <w:r w:rsidRPr="00CE20F3">
              <w:rPr>
                <w:rFonts w:ascii="Arial" w:hAnsi="Arial"/>
                <w:b/>
                <w:i/>
                <w:sz w:val="19"/>
                <w:szCs w:val="19"/>
                <w:lang w:val="sr-Latn-CS"/>
              </w:rPr>
              <w:t>Teorijske osnove fizičke kulture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9"/>
                <w:szCs w:val="19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>(osnovni udžbenik)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 xml:space="preserve"> N.Živanović:Prilog epistemologiji fizičke kulture,Niš,2000.  M.Matić:Teorija fizičke kulture,Beograd,1995. Teorija sporta, D.Bjelica,Pg.2005.</w:t>
            </w:r>
          </w:p>
        </w:tc>
      </w:tr>
      <w:tr w:rsidR="00E302B5" w:rsidRPr="005374FE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sr-Latn-CS"/>
              </w:rPr>
              <w:t>Dva Kolokvijuma po 22 poena ,ukupno 44. Aktivnost na predavanjima i vježbama,seminarskii domaći rad, prisustvo nastavi do 5 poena.   Završni ispit 50 poena.Prelazna ocjena se dobija ako se kumulativno sakupi najmanje 50 poen.</w:t>
            </w:r>
          </w:p>
        </w:tc>
      </w:tr>
      <w:tr w:rsidR="00E302B5" w:rsidRPr="00CE20F3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F: do 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Duško Bjelica</w:t>
            </w:r>
          </w:p>
        </w:tc>
      </w:tr>
      <w:tr w:rsidR="00E302B5" w:rsidRPr="00CE20F3" w:rsidTr="008D2C8D">
        <w:trPr>
          <w:gridBefore w:val="1"/>
          <w:wBefore w:w="525" w:type="pct"/>
          <w:trHeight w:val="21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2"/>
        <w:gridCol w:w="1863"/>
        <w:gridCol w:w="2022"/>
      </w:tblGrid>
      <w:tr w:rsidR="00E302B5" w:rsidRPr="00CE20F3" w:rsidTr="008D2C8D">
        <w:trPr>
          <w:gridBefore w:val="1"/>
          <w:wBefore w:w="1018" w:type="pct"/>
          <w:trHeight w:val="3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PORODIČNA I ŠKOLSKA PEDAGOGIJA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1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2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0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 + 2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studenti steknu što potpunija saznanja o porodici, njenoj vaspitnoj funkciji i načinima ostvarivanja te funkcije, kao i afirmacija vrednosti porodičnog života u razvoju ličnosti u društvu i u našoj kulturi. Pripremanje i osposobljavanje studenata za potpunije razumijevanje školskog vaspitanja u cilju njegovog unaprijeđenja; Neposredno osposobljavanje studenata za proučavanje i unaprijeđenje vaspitno-obrazovnog rada na nivou obrazovne institucije kao cjeline, te na nivou razreda i odjeljenja.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Opisuje vrijednost porodičnog života za razvoj ličnosti 2. Objašnjava vaspitnu funkciju porodice u saradnji sa školom 3. Analizira organizaciju škole kao v-o institucije 4. Govori o stručnim organima škole i organima upravljanja istom kroz navođenje njihovih nadležnosti 5. Tumači svoju ulogu učitelja u procesu povezivanja porodice i škole</w:t>
            </w:r>
          </w:p>
        </w:tc>
      </w:tr>
      <w:tr w:rsidR="00E302B5" w:rsidRPr="005374FE" w:rsidTr="008D2C8D">
        <w:trPr>
          <w:trHeight w:val="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 i mr Milena Krtolica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E302B5" w:rsidRPr="00CE20F3" w:rsidTr="008D2C8D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6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Određivanje predmeta, cilja i zadataka porodične pedagogije;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Shvatanja o porodici i njenoj vaspitnoj funkciji kroz istoriju.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Porodica-primarna društvena zajednica i faktor vaspitanja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Porodično vaspitanje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Uticaj specifičnosti (djeteta i/ili porodice) na vaspitanje djece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Saradnja porodice i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i zadaci i interdisciplinarnost školske pedagogije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Uloga i funkcija škole u društvu (institucionalno i vaninstitucionalno vaspitanje)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Sistem vaspitanja i obrazovanja i školski sistem.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Rukovođenje i upravljanje radom škole i stručni organi škole.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Posebni programi vaspitno-obrazovnog rada u školi.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Učešće roditelja u radu škole.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Kompetencije nastavnika, stručnih saradnika i direktora kao faktora uspješnog rada skole.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diskusijama i rade dva testa. Studenti pripremaju po jedan domaći zadatak (simulacija roditeljskog sastanka) u pisanoj formi (sinopsis radionice) i učestvuju u diskusijii nakon njegove prezentacije.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Ilic, M., (2010)Porodicna pedagogija, Filozofski fakultet Univerziteta u Banja Luci i Nastavnicki fakultet u Mostaru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Kacapor,S.,Vilotijevic,N.,(2005)Školska i porodicna pedagogija,Filozofski fakultet Kos.Mitrovica i Uciteljski fakultet,Beograd  • Polovina, N. i Bogunovic, B. (ed.) (2007) Saradnja skole i porodice, IPI, Beograd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Todorovic, K., (2011) Škola – od ideala do problema, Vaspitanje i obrazovanje br.3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 se: - Dva testa sa 15 poena (Ukupno 30 poena), - Redovno prisustvo nastavi i aktivno učešće u diskusiji 10 poena - Priprema radionice-simulacija roditeljskog sastanka 11 poena - Završni ispit sa 49 poena. - Prelazna ocjena se dobija ako se kumulativno sakupi najmanje 51 poen.</w:t>
            </w:r>
          </w:p>
        </w:tc>
      </w:tr>
      <w:tr w:rsidR="00E302B5" w:rsidRPr="00CE20F3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18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bCs w:val="0"/>
                <w:lang w:val="hr-HR"/>
              </w:rPr>
              <w:t>ŠKOLSKA PRAKSA III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922"/>
        <w:gridCol w:w="245"/>
        <w:gridCol w:w="1478"/>
        <w:gridCol w:w="12"/>
        <w:gridCol w:w="1735"/>
        <w:gridCol w:w="1735"/>
        <w:gridCol w:w="1735"/>
        <w:gridCol w:w="1120"/>
        <w:gridCol w:w="10"/>
      </w:tblGrid>
      <w:tr w:rsidR="00E302B5" w:rsidRPr="005374FE" w:rsidTr="008D2C8D">
        <w:trPr>
          <w:gridAfter w:val="1"/>
          <w:wAfter w:w="5" w:type="pct"/>
          <w:trHeight w:val="566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5" w:type="pct"/>
          <w:trHeight w:val="142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Nema uslova za prijavljivanje i slušanje predmeta.</w:t>
            </w:r>
          </w:p>
        </w:tc>
      </w:tr>
      <w:tr w:rsidR="00E302B5" w:rsidRPr="005374FE" w:rsidTr="008D2C8D">
        <w:trPr>
          <w:gridAfter w:val="1"/>
          <w:wAfter w:w="5" w:type="pct"/>
          <w:trHeight w:val="343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Kritička  interpretacija  podataka  prikupljenih tokom  prisustva  časovima  u  školi; Sagledavanje  problema  sa  kojima  se  učitelji  susreću  tokom  realizacije vaspitno-obrazovnog  procesa; Vođenje  pedagoške  dokumentacije; Zapažanja  saradnje  škole  i  društvenih institucija.</w:t>
            </w:r>
          </w:p>
        </w:tc>
      </w:tr>
      <w:tr w:rsidR="00E302B5" w:rsidRPr="005374FE" w:rsidTr="008D2C8D">
        <w:trPr>
          <w:gridAfter w:val="1"/>
          <w:wAfter w:w="5" w:type="pct"/>
          <w:trHeight w:val="423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eastAsiaTheme="minorHAnsi" w:cstheme="minorBidi"/>
                <w:sz w:val="16"/>
                <w:szCs w:val="16"/>
                <w:lang w:val="nb-NO"/>
              </w:rPr>
              <w:t xml:space="preserve">  </w:t>
            </w:r>
            <w:r w:rsidRPr="00CE20F3">
              <w:rPr>
                <w:rFonts w:eastAsiaTheme="minorHAnsi" w:cstheme="minorBidi"/>
                <w:sz w:val="18"/>
                <w:szCs w:val="18"/>
                <w:lang w:val="nb-NO"/>
              </w:rPr>
              <w:t>Student  je u  mogucnosti  da:</w:t>
            </w:r>
          </w:p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-Uočava  neophodnost  urednog  vođenja  pedagoške  dokumentacije, - Analizira  sadržaje  individualnog  obrazovnog plana;           - Organizuje  individualne  konsultacije; Objašnjava  okolnosti  nastanka  kombinovanih  odjeljenja  i  specifičnosti  rada  unutar  istih; Shvata  neophodnost  izrade  učeničkog  portfolija; - Analizira  tehnike  pripremanja  za  nastavu.</w:t>
            </w:r>
          </w:p>
        </w:tc>
      </w:tr>
      <w:tr w:rsidR="00E302B5" w:rsidRPr="005374FE" w:rsidTr="008D2C8D">
        <w:trPr>
          <w:gridAfter w:val="1"/>
          <w:wAfter w:w="5" w:type="pct"/>
          <w:trHeight w:val="152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Dr  Mirko  Đukanović</w:t>
            </w:r>
          </w:p>
        </w:tc>
      </w:tr>
      <w:tr w:rsidR="00E302B5" w:rsidRPr="005374FE" w:rsidTr="008D2C8D">
        <w:trPr>
          <w:gridAfter w:val="1"/>
          <w:wAfter w:w="5" w:type="pct"/>
          <w:trHeight w:val="350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>ovanje studenata u školi, samostalan rad, praćenje školske dokumentacije  i izrada zadataka, konsultacije, tekuća provjera znanja, hospitacije.</w:t>
            </w:r>
          </w:p>
        </w:tc>
      </w:tr>
      <w:tr w:rsidR="00E302B5" w:rsidRPr="00CE20F3" w:rsidTr="008D2C8D">
        <w:trPr>
          <w:gridAfter w:val="1"/>
          <w:wAfter w:w="5" w:type="pct"/>
          <w:trHeight w:val="226"/>
        </w:trPr>
        <w:tc>
          <w:tcPr>
            <w:tcW w:w="4995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3437"/>
        </w:trPr>
        <w:tc>
          <w:tcPr>
            <w:tcW w:w="110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87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 organizacionom  strukturom  osnovne škole;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Stručna  tijela  unutar  vaspitno-obrazovnih  institucija;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 zakonima, pravilnicima  i  propisima  neophodnim  za  uspješno  funkcionisanje  vaspitno-obrazovne  institucije;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Materijlani  uslovi  rada škole (normativi  za  prostor, opremu, nastavna  sredstva);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Saradnja  škole  sa  društvenim  institucijama;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Tehnike  pripremanja  za  nastavu ;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I   kolokvijum;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Ispravno  i redovno  vođenje  školske  dokumentacije;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specifičnostima  izrade  individualnog  obrazovnog  plana 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  u  kombinovanim  odjeljenjima;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karakteristika  rada  sa  djecom  sa  posebnim potrebama;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Izrada  učeničkih  portfolija;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Priprema  i  realizacija  učeničkih  projekata  i  radionica;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II  kolokvijum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Neophodnost  permanentnog  stručnog  usavršavanja  učitelja;</w:t>
            </w:r>
          </w:p>
          <w:p w:rsidR="00E302B5" w:rsidRPr="00CE20F3" w:rsidRDefault="00E302B5" w:rsidP="008D2C8D">
            <w:pPr>
              <w:rPr>
                <w:iCs/>
                <w:sz w:val="16"/>
                <w:szCs w:val="16"/>
                <w:lang w:val="sr-Latn-CS"/>
              </w:rPr>
            </w:pPr>
            <w:r w:rsidRPr="00CE20F3">
              <w:rPr>
                <w:iCs/>
                <w:sz w:val="16"/>
                <w:szCs w:val="16"/>
                <w:lang w:val="sr-Latn-CS"/>
              </w:rPr>
              <w:t>Završni ispit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sr-Latn-CS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</w:t>
            </w:r>
            <w:r w:rsidRPr="00CE20F3">
              <w:rPr>
                <w:sz w:val="16"/>
                <w:szCs w:val="16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5" w:type="pct"/>
          <w:trHeight w:val="200"/>
        </w:trPr>
        <w:tc>
          <w:tcPr>
            <w:tcW w:w="4995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</w:rPr>
              <w:t>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349"/>
        </w:trPr>
        <w:tc>
          <w:tcPr>
            <w:tcW w:w="499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Redovno  pohađanje  školske  prakse; Učestvovanje  u  različitim oblicima  vaspitno-obrazovnog  rada  u  školi; Priloženo  stručno  mišljenje  nastavnika-mentora  o  učešću  u  aktivnostima  studenata tokom  školske  prakse.</w:t>
            </w:r>
          </w:p>
        </w:tc>
      </w:tr>
      <w:tr w:rsidR="00E302B5" w:rsidRPr="00CE20F3" w:rsidTr="008D2C8D">
        <w:trPr>
          <w:gridAfter w:val="1"/>
          <w:wAfter w:w="5" w:type="pct"/>
          <w:cantSplit/>
          <w:trHeight w:val="203"/>
        </w:trPr>
        <w:tc>
          <w:tcPr>
            <w:tcW w:w="499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 (12.30 – 14.00h)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758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planovi  i  programi  od  I do VI razreda osnovne škole;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Individualni obrazovni  planovi;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Zakoni, pravilnici i propisi koji regulišu funkcionisanje osnovne škole;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Pedagoška dokumentacija škole (Matična knjiga, Odjeljenska knjiga, i sl.)</w:t>
            </w:r>
          </w:p>
        </w:tc>
      </w:tr>
      <w:tr w:rsidR="00E302B5" w:rsidRPr="005374FE" w:rsidTr="008D2C8D">
        <w:trPr>
          <w:gridAfter w:val="1"/>
          <w:wAfter w:w="5" w:type="pct"/>
          <w:trHeight w:val="1074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-Dnevnik školske prakse sa 5 poena;                                                    -  Praktična aktivnost u vođenju pedagoške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-Redovno prisustvo i aktivno učešće u školskoj praksi sa 5 poena;        dokumentacije sa 10 poena;</w:t>
            </w:r>
          </w:p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-Dva kolokvijuma  sa po 15 poena (ukupno 30  poena);                       - 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                               Prelazna ocjena se dobija ako se kumulativno sakupi najmanje 51 poen.</w:t>
            </w:r>
          </w:p>
        </w:tc>
      </w:tr>
      <w:tr w:rsidR="00E302B5" w:rsidRPr="00CE20F3" w:rsidTr="008D2C8D">
        <w:trPr>
          <w:gridAfter w:val="1"/>
          <w:wAfter w:w="5" w:type="pct"/>
          <w:trHeight w:val="70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trHeight w:val="113"/>
        </w:trPr>
        <w:tc>
          <w:tcPr>
            <w:tcW w:w="986" w:type="pct"/>
            <w:gridSpan w:val="2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3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c>
          <w:tcPr>
            <w:tcW w:w="986" w:type="pct"/>
            <w:gridSpan w:val="2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3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–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5" w:type="pct"/>
          <w:trHeight w:val="135"/>
        </w:trPr>
        <w:tc>
          <w:tcPr>
            <w:tcW w:w="4467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 Mirko  Đukanović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5" w:type="pct"/>
          <w:trHeight w:val="70"/>
        </w:trPr>
        <w:tc>
          <w:tcPr>
            <w:tcW w:w="4467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684"/>
        <w:gridCol w:w="1133"/>
        <w:gridCol w:w="1857"/>
        <w:gridCol w:w="1696"/>
      </w:tblGrid>
      <w:tr w:rsidR="00E302B5" w:rsidRPr="005374FE" w:rsidTr="008D2C8D">
        <w:trPr>
          <w:gridBefore w:val="1"/>
          <w:wBefore w:w="1041" w:type="pct"/>
          <w:trHeight w:val="359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74"/>
          <w:jc w:val="center"/>
        </w:trPr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4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0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VI</w:t>
            </w:r>
          </w:p>
        </w:tc>
        <w:tc>
          <w:tcPr>
            <w:tcW w:w="1154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E302B5" w:rsidRPr="005374FE" w:rsidTr="008D2C8D">
        <w:trPr>
          <w:trHeight w:val="4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: Pripremanje i osposobljavanje studenata za izvođenje nastave iz predmeta Crnogorski-srpski, bosanski, hrvatski jezik i književnost. Funkcionalno usvajanje znanja o specifičnostima metodičkog pristupa pojedinim grupama ciljeva iz jezičke oblasti i oblasti književnosti.</w:t>
            </w:r>
          </w:p>
        </w:tc>
      </w:tr>
      <w:tr w:rsidR="00E302B5" w:rsidRPr="005374FE" w:rsidTr="008D2C8D">
        <w:trPr>
          <w:trHeight w:val="7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Ishodi učenja: </w:t>
            </w:r>
            <w:r w:rsidRPr="00CE20F3">
              <w:rPr>
                <w:sz w:val="20"/>
                <w:szCs w:val="20"/>
                <w:lang w:val="sr-Latn-CS"/>
              </w:rPr>
              <w:t>Nakon što student položi ovaj ispit, biće u mogućnosti da: 1. metodički tumači književne rodove i vrste, njihove filmske i pozorišne adaptacije; 2. organizuje usvajanje temeljnih pojmova u nastavi uz upotrebu različitih izvora znanja; 3. poznaje teorijske osnove funkcionalne čitalačke pismenosti; 4. planira podsticajne nastavne situacije za funkcionalno opismenjavanje učenika; 5. razvija jezičko stvaralaštvo učenika, njihova čitalačka interesovanja i kompetencije; 6. upotrebljava znanja iz metodike nastave maternjeg jezika tokom realizacije časa.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diskusije i vježbe, angažovanje studenata za samostalni rad, izrada domaćih zadataka, konsultacije, učenje za kolokvijume i završni ispit, priprema i realizacija časova praktične nastave, problemsko učenje i istraživačko učenje.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 u predmetnom programu: jezik i književnost – specifičnosti savremenih metodičkih pristupa. Korelacija i integracija u nastavi. 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programi za osnovnoškolski vaspitno-obrazovni nivo (godišnji, mjesečni, sedmični, tematski). Priprema za realizaciju časa (operativnog cilja).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recepcije kao osnova nastavnog tumačenja književnosti. Čitanje u nastavcima.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Epsko štivo u nastavi. Čitanje kod kuće – metodički pristup domaćoj lektiri.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Tumačenje lirske pjesme u nastavi.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 dramskom tekstu. Dramatizacija i scensko izvođenje.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Pozorišna i lutkarska predstava. Film u nastavi. Povezanost literature i filma. 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Književni i funkcionalni pojmovi. Udžbenici književnosti.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Neumjetnički tekst u nastavi. Udžbenici jezika. Ostali izvori znanja i nastavna sredstva.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opismenjavanje učenika. Učenje čitanjem u nastavi. Usvajanje znanja iz gramatike i pravopisa.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sporazumijevanje u usmenom i pisanom obliku. Prepričavanje, pričanje, opisivanje i izvještavanje.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Ortoepografska vježbanja. Diktat. Kazivanje napamet naučenih stihova. Leksička i semantička vježbanja. Sintaksička i stilistička vježbanja.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Jezičko stvaralaštvo učenika. Samostalni pismeni sastavi, vrednovanje i ocjenjivanje.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čitanje u domenu informativno-poslovne komunikacije (vrste, oblici).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15.  Posebne vrste nastave maternjeg jezika i književnosti (dodatna , dopunska i izborna nastava, slobodne učeničke aktivnosti, problemska, programirana, egzemplarna, individualizovana, heuristička, timska nastava, učenje putem otkrića, elektronsko učenje...).</w:t>
            </w:r>
          </w:p>
        </w:tc>
      </w:tr>
      <w:tr w:rsidR="00E302B5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prezentuju domaće zadatke, rade dva kolokvijuma, da realizuju dva praktična časa u školi, učestvuju u diskusiji i analizi časova i polažu završni ispit.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CE20F3">
              <w:rPr>
                <w:sz w:val="20"/>
                <w:szCs w:val="20"/>
              </w:rPr>
              <w:t xml:space="preserve"> srijeda, 12–13h, kabinet 105.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nb-NO"/>
              </w:rPr>
              <w:t>Nastavni predmet Crnogorski jezik i književnost, predmetni program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4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Šabić, Gabrijela: </w:t>
            </w:r>
            <w:r w:rsidRPr="00CE20F3">
              <w:rPr>
                <w:i/>
                <w:color w:val="auto"/>
                <w:sz w:val="18"/>
                <w:szCs w:val="18"/>
                <w:lang w:val="sr-Latn-CS"/>
              </w:rPr>
              <w:t>Lirska poezija u razrednoj nastavi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, Zagreb: Školska knjiga, 1983.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 xml:space="preserve">,  Zavod za udžbenike i nastavna sredstva,  Podgorica, 2014.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Vučković, Dijana: </w:t>
            </w:r>
            <w:r w:rsidRPr="00CE20F3">
              <w:rPr>
                <w:i/>
                <w:sz w:val="18"/>
                <w:szCs w:val="18"/>
                <w:lang w:val="sr-Latn-CS"/>
              </w:rPr>
              <w:t>Teorija recepcije u nastavi književnosti u mlađim razredima osnovne škole</w:t>
            </w:r>
            <w:r w:rsidRPr="00CE20F3">
              <w:rPr>
                <w:sz w:val="18"/>
                <w:szCs w:val="18"/>
                <w:lang w:val="sr-Latn-CS"/>
              </w:rPr>
              <w:t xml:space="preserve">, Filozofski fakultet, Nikšić, 2005.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Maley, Alan: </w:t>
            </w:r>
            <w:r w:rsidRPr="00CE20F3">
              <w:rPr>
                <w:i/>
                <w:sz w:val="18"/>
                <w:szCs w:val="18"/>
                <w:lang w:val="sr-Latn-CS"/>
              </w:rPr>
              <w:t>Role Play,</w:t>
            </w:r>
            <w:r w:rsidRPr="00CE20F3">
              <w:rPr>
                <w:sz w:val="18"/>
                <w:szCs w:val="18"/>
                <w:lang w:val="sr-Latn-CS"/>
              </w:rPr>
              <w:t xml:space="preserve"> Oxford University Press, Oxford, 2002. 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zadatak sa 5 poena,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5 poena,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10 poena (ukupno 20 poena),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časa praktične nastave u školi sa po 10 poena (ukupno 20 poena);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39"/>
        <w:gridCol w:w="878"/>
        <w:gridCol w:w="93"/>
        <w:gridCol w:w="708"/>
        <w:gridCol w:w="695"/>
        <w:gridCol w:w="1074"/>
        <w:gridCol w:w="1910"/>
        <w:gridCol w:w="2891"/>
        <w:gridCol w:w="507"/>
      </w:tblGrid>
      <w:tr w:rsidR="00E302B5" w:rsidRPr="00CE20F3" w:rsidTr="008D2C8D">
        <w:trPr>
          <w:gridBefore w:val="3"/>
          <w:gridAfter w:val="1"/>
          <w:wBefore w:w="1951" w:type="dxa"/>
          <w:wAfter w:w="507" w:type="dxa"/>
          <w:trHeight w:val="411"/>
        </w:trPr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Metodika nastave matematike II</w:t>
            </w:r>
          </w:p>
        </w:tc>
      </w:tr>
      <w:tr w:rsidR="00E302B5" w:rsidRPr="00CE20F3" w:rsidTr="008D2C8D">
        <w:trPr>
          <w:gridBefore w:val="1"/>
          <w:gridAfter w:val="1"/>
          <w:wBefore w:w="534" w:type="dxa"/>
          <w:wAfter w:w="507" w:type="dxa"/>
          <w:trHeight w:val="140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534" w:type="dxa"/>
          <w:wAfter w:w="507" w:type="dxa"/>
          <w:trHeight w:val="195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TMLPreformatted"/>
              <w:shd w:val="clear" w:color="auto" w:fill="FFFFFF"/>
              <w:rPr>
                <w:rFonts w:ascii="Segoe UI" w:hAnsi="Segoe UI" w:cs="Segoe UI"/>
                <w:sz w:val="23"/>
                <w:szCs w:val="23"/>
              </w:rPr>
            </w:pPr>
            <w:r w:rsidRPr="00CE20F3">
              <w:t xml:space="preserve">    (2TP, 1PP, 2V)</w:t>
            </w:r>
          </w:p>
        </w:tc>
      </w:tr>
      <w:tr w:rsidR="00E302B5" w:rsidRPr="005374FE" w:rsidTr="008D2C8D">
        <w:trPr>
          <w:trHeight w:val="104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</w:tc>
      </w:tr>
      <w:tr w:rsidR="00E302B5" w:rsidRPr="005374FE" w:rsidTr="008D2C8D">
        <w:trPr>
          <w:trHeight w:val="233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776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Osnovni cilj metodike nastave matematike ogleda se u kvalitetnom osposobljavanju studenata za samostalno planiranje, pripremanje i praktično izvođenje nastave matematike u razrednoj nastavi, tj. sticanju opštih i specijalizovanih znanja iz metodike nastave matematike. Ovo od studenata iziskuje, ne samo dobro poznavanje matematike kao nauke u monografskom smislu, već njihovo upoznavanje sa istorijskim razvojem matematičkih i filozofskih pojmova i ideja, kao i upoznavanje sa kreiranjem didaktičkih transpozicija planom i programom predviđenih matematičkih sadržaja u razrednoj nastavi.</w:t>
            </w:r>
          </w:p>
        </w:tc>
      </w:tr>
      <w:tr w:rsidR="00E302B5" w:rsidRPr="005374FE" w:rsidTr="008D2C8D">
        <w:trPr>
          <w:trHeight w:val="1254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b/>
                <w:color w:val="auto"/>
                <w:sz w:val="18"/>
                <w:szCs w:val="18"/>
                <w:u w:val="none"/>
                <w:lang w:val="sr-Latn-CS"/>
              </w:rPr>
              <w:t>Ishodi učenja:</w:t>
            </w: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Objasni u dijalektičkom jedinstvu osnovne principijelne i metodičke primjene aktivnog percipiranja osnovnih matematičkih pojmova i rješavanja elementarnih zadataka u mlađim razredima osnovne škole,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Komparativno analizira svu dostupnu udžbeničku literaturu i eliminiše moguće matematičke varvarizme u njima, tj. pri njihovom primjenjivanju u neposrednoj nastavi.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Primjenjuje znanja i kreira konkretne primjere primjene trokomponencija osnovnih matematičkih pojmova pri kreiranju dinamičke strategije učenja u cilju sticanja sadržinskih i procesnih znanja učenika,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Takođe je osposobljen da samostalno kreira nestandardizovane testove znanja za internu upotrebu u neposrednom radu sa učenicima.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Procjenjuje i ocjenjuje - vrednuje učenička postignuća .</w:t>
            </w:r>
          </w:p>
        </w:tc>
      </w:tr>
      <w:tr w:rsidR="00E302B5" w:rsidRPr="005374FE" w:rsidTr="008D2C8D">
        <w:trPr>
          <w:trHeight w:val="63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 xml:space="preserve">Doc.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dr Đoko G. Marković</w:t>
            </w:r>
          </w:p>
        </w:tc>
      </w:tr>
      <w:tr w:rsidR="00E302B5" w:rsidRPr="005374FE" w:rsidTr="008D2C8D">
        <w:trPr>
          <w:trHeight w:val="200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savlađivanja gradiva: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Iinteraktivna nastava -  predavanja i diskusije, individualna aktivnost i anga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hr-HR"/>
              </w:rPr>
              <w:t>ž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ovanje studenata, samostalan rad i izrada domaćih zadataka, konsultacije i tekuća provjera znanja.</w:t>
            </w:r>
          </w:p>
        </w:tc>
      </w:tr>
      <w:tr w:rsidR="00E302B5" w:rsidRPr="00CE20F3" w:rsidTr="008D2C8D">
        <w:trPr>
          <w:trHeight w:val="231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53"/>
        </w:trPr>
        <w:tc>
          <w:tcPr>
            <w:tcW w:w="2044" w:type="dxa"/>
            <w:gridSpan w:val="4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7785" w:type="dxa"/>
            <w:gridSpan w:val="6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Upoznavanje sa programom, literaturom, obave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  <w:t>zama, načinom praćenja rada i polaganja ispita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 nedjelja     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Nastavne metode i nastavni sistemi u po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hr-HR"/>
              </w:rPr>
              <w:t>č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etnoj nastavi matematike: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Tradicionalne i  savremene metode nastave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nedjelja   .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Tradicionalne metode nastave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III nedjelja.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Pojam i suština problemske nastave i programirane nastave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IV nedjelja  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Diferencirana nastava i interaktivna nastava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Organizacija i izvođenje početne nastave matematike</w:t>
            </w:r>
          </w:p>
        </w:tc>
      </w:tr>
      <w:tr w:rsidR="00E302B5" w:rsidRPr="00BD57C4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Priprema učitelja za nastavni čas. Obrazovni, funkcionalni i vaspitni zadaci nastave matematike. Metodička analiza časa matematike. 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SLOBODNA NEDJELJA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 kolokvijum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Vannastavni rad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Identifikacija učenika za dodatnu nastavu. Stvaralačko mišljenje i kako ga razvijati. Slobodne matematičke aktivnosti. Rad u kombinovanom odjeljenju. 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Provjera i ocjenjivanje rada učenika u nastavi matematike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Ocjenjivanje (funkcija ocjenjivanja, numeričko i opisno ocjenjivanje, šta se ocjenjuje, kriterijumi i norme ocjenjivanja)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Nastavna sredstva u početnoj nastavi matematike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II kolokvijum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Planiranje nastavnog gradiva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Završna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Ovjera semestra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XVIII – XXI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302B5" w:rsidRPr="00CE20F3" w:rsidTr="008D2C8D">
        <w:trPr>
          <w:trHeight w:val="186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</w:rPr>
              <w:t>OPTEREĆENJE STUDENATA NA PREDMETU:</w:t>
            </w:r>
          </w:p>
        </w:tc>
      </w:tr>
      <w:tr w:rsidR="00E302B5" w:rsidRPr="005374FE" w:rsidTr="008D2C8D">
        <w:trPr>
          <w:trHeight w:val="1835"/>
        </w:trPr>
        <w:tc>
          <w:tcPr>
            <w:tcW w:w="2752" w:type="dxa"/>
            <w:gridSpan w:val="5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7077" w:type="dxa"/>
            <w:gridSpan w:val="5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trHeight w:val="466"/>
        </w:trPr>
        <w:tc>
          <w:tcPr>
            <w:tcW w:w="9829" w:type="dxa"/>
            <w:gridSpan w:val="10"/>
            <w:vAlign w:val="center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Obaveze studenata:</w:t>
            </w:r>
            <w:r w:rsidRPr="00CE20F3">
              <w:rPr>
                <w:b/>
                <w:i/>
                <w:iCs/>
                <w:sz w:val="18"/>
                <w:szCs w:val="18"/>
                <w:lang w:val="sl-SI"/>
              </w:rPr>
              <w:t xml:space="preserve"> Studenti su obavezni da pohađaju nastavu, rade, predaju i obrazlažu sve domaće zadatke, aktivno učestvuju u diskusiji, rade dva kolokvijuma prema planu u semestru.</w:t>
            </w:r>
          </w:p>
        </w:tc>
      </w:tr>
      <w:tr w:rsidR="00E302B5" w:rsidRPr="005374FE" w:rsidTr="008D2C8D">
        <w:trPr>
          <w:trHeight w:val="101"/>
        </w:trPr>
        <w:tc>
          <w:tcPr>
            <w:tcW w:w="9829" w:type="dxa"/>
            <w:gridSpan w:val="10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b/>
                <w:sz w:val="18"/>
                <w:szCs w:val="18"/>
                <w:lang w:val="sr-Latn-CS"/>
              </w:rPr>
              <w:t>Đoko G. Marković, Metodiku nastave matematike, ITP Unireks, Podgorica, 2010.</w:t>
            </w:r>
          </w:p>
        </w:tc>
      </w:tr>
      <w:tr w:rsidR="00E302B5" w:rsidRPr="005374FE" w:rsidTr="008D2C8D">
        <w:trPr>
          <w:trHeight w:val="330"/>
        </w:trPr>
        <w:tc>
          <w:tcPr>
            <w:tcW w:w="9829" w:type="dxa"/>
            <w:gridSpan w:val="10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Ocjenjuju se: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pet domaćih zadataka sa 5 poena (1 poen za svaki domaći zadatak),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redovno prisustvo nastavi i aktivno učešće u toku nastave sa 5 poena,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dva kolokvijuma sa 20 poena (ukupno 40 poena),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završni ispit sa 50 poena.</w:t>
            </w:r>
          </w:p>
          <w:p w:rsidR="00E302B5" w:rsidRPr="00CE20F3" w:rsidRDefault="00E302B5" w:rsidP="008D2C8D">
            <w:pPr>
              <w:pStyle w:val="Heading1"/>
              <w:spacing w:before="0" w:after="0"/>
              <w:jc w:val="lef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Prelazna ocjena se dobija ako se kumulativno skupi najmanje 51 poen.</w:t>
            </w:r>
          </w:p>
        </w:tc>
      </w:tr>
      <w:tr w:rsidR="00E302B5" w:rsidRPr="005374FE" w:rsidTr="008D2C8D">
        <w:trPr>
          <w:gridBefore w:val="2"/>
          <w:wBefore w:w="1073" w:type="dxa"/>
          <w:trHeight w:val="155"/>
        </w:trPr>
        <w:tc>
          <w:tcPr>
            <w:tcW w:w="8756" w:type="dxa"/>
            <w:gridSpan w:val="8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Ime i prezime nastavnika koji je pripremio podatke:  Doc. </w:t>
            </w: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dr Đoko G. Marković</w:t>
            </w:r>
          </w:p>
        </w:tc>
      </w:tr>
      <w:tr w:rsidR="00E302B5" w:rsidRPr="005374FE" w:rsidTr="008D2C8D">
        <w:trPr>
          <w:gridBefore w:val="2"/>
          <w:wBefore w:w="1073" w:type="dxa"/>
          <w:trHeight w:val="154"/>
        </w:trPr>
        <w:tc>
          <w:tcPr>
            <w:tcW w:w="8756" w:type="dxa"/>
            <w:gridSpan w:val="8"/>
            <w:shd w:val="clear" w:color="auto" w:fill="auto"/>
          </w:tcPr>
          <w:p w:rsidR="00E302B5" w:rsidRPr="00CE20F3" w:rsidRDefault="00E302B5" w:rsidP="008D2C8D">
            <w:pPr>
              <w:ind w:left="915" w:hanging="915"/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Napomena: Studentu se na početku semestra dostavlja plan realizacije nastavnog programa po tematskim cjelinama i terminima</w:t>
            </w:r>
          </w:p>
        </w:tc>
      </w:tr>
    </w:tbl>
    <w:p w:rsidR="00E302B5" w:rsidRPr="00CE20F3" w:rsidRDefault="00E302B5" w:rsidP="00E302B5">
      <w:pPr>
        <w:rPr>
          <w:vanish/>
          <w:lang w:val="it-IT"/>
        </w:rPr>
      </w:pPr>
    </w:p>
    <w:p w:rsidR="00E302B5" w:rsidRPr="00CE20F3" w:rsidRDefault="00E302B5" w:rsidP="00E302B5">
      <w:pPr>
        <w:rPr>
          <w:lang w:val="it-IT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107"/>
        <w:gridCol w:w="1994"/>
        <w:gridCol w:w="1288"/>
        <w:gridCol w:w="2291"/>
        <w:gridCol w:w="1388"/>
      </w:tblGrid>
      <w:tr w:rsidR="00E302B5" w:rsidRPr="005374FE" w:rsidTr="008D2C8D">
        <w:trPr>
          <w:gridBefore w:val="2"/>
          <w:wBefore w:w="1685" w:type="dxa"/>
          <w:trHeight w:val="138"/>
        </w:trPr>
        <w:tc>
          <w:tcPr>
            <w:tcW w:w="1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</w:rPr>
            </w:pPr>
            <w:r w:rsidRPr="00CE20F3">
              <w:rPr>
                <w:b/>
                <w:bCs/>
                <w:iCs/>
              </w:rPr>
              <w:t>Naziv predmeta: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nb-NO"/>
              </w:rPr>
              <w:t>METODIKA NASTAVE  PP  I PD     I</w:t>
            </w:r>
          </w:p>
        </w:tc>
      </w:tr>
      <w:tr w:rsidR="00E302B5" w:rsidRPr="00CE20F3" w:rsidTr="008D2C8D">
        <w:trPr>
          <w:trHeight w:val="20"/>
        </w:trPr>
        <w:tc>
          <w:tcPr>
            <w:tcW w:w="1578" w:type="dxa"/>
            <w:tcBorders>
              <w:top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Šifra predmeta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Status predmeta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Semestar</w:t>
            </w: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134"/>
        </w:trPr>
        <w:tc>
          <w:tcPr>
            <w:tcW w:w="1578" w:type="dxa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i/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Nema</w:t>
            </w:r>
          </w:p>
        </w:tc>
        <w:tc>
          <w:tcPr>
            <w:tcW w:w="2101" w:type="dxa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1288" w:type="dxa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E20F3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2P + 2V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20"/>
          <w:tab w:val="left" w:pos="3507"/>
          <w:tab w:val="left" w:pos="4580"/>
          <w:tab w:val="left" w:pos="6488"/>
        </w:tabs>
        <w:spacing w:before="0" w:after="0"/>
        <w:ind w:left="62"/>
        <w:rPr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sz w:val="12"/>
          <w:szCs w:val="12"/>
        </w:rPr>
        <w:tab/>
      </w:r>
    </w:p>
    <w:tbl>
      <w:tblPr>
        <w:tblW w:w="104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23"/>
        <w:gridCol w:w="1909"/>
        <w:gridCol w:w="6190"/>
      </w:tblGrid>
      <w:tr w:rsidR="00E302B5" w:rsidRPr="005374FE" w:rsidTr="008D2C8D">
        <w:trPr>
          <w:trHeight w:val="649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Studijski programi za koje se organizuje</w:t>
            </w:r>
            <w:r w:rsidRPr="00CE20F3">
              <w:rPr>
                <w:b/>
                <w:bCs/>
                <w:i/>
                <w:iCs/>
                <w:lang w:val="it-IT"/>
              </w:rPr>
              <w:t xml:space="preserve"> :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lang w:val="it-IT"/>
              </w:rPr>
            </w:pPr>
            <w:r w:rsidRPr="00CE20F3">
              <w:rPr>
                <w:sz w:val="16"/>
                <w:lang w:val="it-IT"/>
              </w:rPr>
              <w:t>Akademski  master  studijski  program za OBRAZOVANjE UČITELjA na FILOZOFSKOM  FAKULTETU (studije  traju 10  semestara, 300 ECTS kredita).</w:t>
            </w:r>
          </w:p>
        </w:tc>
      </w:tr>
      <w:tr w:rsidR="00E302B5" w:rsidRPr="005374FE" w:rsidTr="008D2C8D">
        <w:trPr>
          <w:trHeight w:val="266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 uslova  za  slušanje  i  prijavljivanje  predmeta</w:t>
            </w:r>
          </w:p>
        </w:tc>
      </w:tr>
      <w:tr w:rsidR="00E302B5" w:rsidRPr="005374FE" w:rsidTr="008D2C8D">
        <w:trPr>
          <w:trHeight w:val="43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Da  studenti  steknu osnovna  naučna  znanja iz  oblasti  meodike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43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eastAsiaTheme="minorHAnsi"/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rFonts w:eastAsiaTheme="minorHAnsi"/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eastAsiaTheme="minorHAnsi" w:cstheme="minorBidi"/>
                <w:sz w:val="16"/>
                <w:szCs w:val="16"/>
                <w:lang w:val="nb-NO"/>
              </w:rPr>
              <w:t xml:space="preserve"> Student  je u  mogucnosti  da: -  </w:t>
            </w:r>
            <w:r w:rsidRPr="00CE20F3">
              <w:rPr>
                <w:rFonts w:eastAsiaTheme="minorHAnsi"/>
                <w:sz w:val="16"/>
                <w:szCs w:val="16"/>
                <w:lang w:val="nb-NO"/>
              </w:rPr>
              <w:t>Analizira  sadržaje nastavnih  programa poznavanja prirode  i  društva,  prirode  i  poznavanja  društva,  predvidjenih  za  realizaciju u  okviru  prvih  pet  razreda  osnovne  škole; - Razlikuje  akivnosti  predviđene  za  realizuju  u  učionici  i  aktivnosti  predvidjene  za  realizaciju  u  prirodi; - Objasni  značaj poznavanja prirode  i  društva,  prirode  i  poznavanja  društva  u  sistemu  razvoja  ličnosti; - Planira  nastavu  iz poznavanja prirode  i  društva, prirode  i  poznavanja  društva; - Primjenjuje  metode rada  u  nastavi poznavanja prirode  i  društva, prirode  i  poznavanja  društva.</w:t>
            </w:r>
          </w:p>
        </w:tc>
      </w:tr>
      <w:tr w:rsidR="00E302B5" w:rsidRPr="005374FE" w:rsidTr="008D2C8D">
        <w:trPr>
          <w:trHeight w:val="28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lang w:val="sr-Latn-CS"/>
              </w:rPr>
              <w:t>Ime i prezime nastavnika i saradnika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</w:rPr>
              <w:t>Metod nastave i savladanja gradiva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konsultacije, praktični  radovi, individualna  realizacija  zadataka                                                                    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Cs w:val="16"/>
              </w:rPr>
            </w:pPr>
            <w:r w:rsidRPr="00CE20F3">
              <w:rPr>
                <w:rFonts w:ascii="Times New Roman" w:hAnsi="Times New Roman"/>
                <w:szCs w:val="16"/>
              </w:rPr>
              <w:t>Plan  i  program rada:</w:t>
            </w:r>
          </w:p>
        </w:tc>
      </w:tr>
      <w:tr w:rsidR="00E302B5" w:rsidRPr="005374FE" w:rsidTr="008D2C8D">
        <w:trPr>
          <w:cantSplit/>
          <w:trHeight w:val="2920"/>
        </w:trPr>
        <w:tc>
          <w:tcPr>
            <w:tcW w:w="2377" w:type="dxa"/>
            <w:gridSpan w:val="2"/>
            <w:tcBorders>
              <w:top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Pripremna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II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III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IV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VIII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IX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 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XII 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XIII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XIV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XV nedjelja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Pojam  metodike 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Vaspitno-obrazovni  značaj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Vaspitno-obrazovni  cilj  i  zadaci 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Nastavni  sadržaji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Značaj  PP i PD u  sistemu razvoja  ličnosti;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Specifičnosti  primjene  nastavnih  principa u nastavi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Organizacija  rada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Metodička  korelacija  nastavnih  oblika  rada;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Osnovne  vrste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Posebne  vrste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Slobodne aktivnosti učenika, škola  u  prirodi;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Metode  rada  u  nastavi  PP i PD;</w:t>
            </w:r>
          </w:p>
        </w:tc>
      </w:tr>
      <w:tr w:rsidR="00E302B5" w:rsidRPr="00CE20F3" w:rsidTr="008D2C8D">
        <w:trPr>
          <w:cantSplit/>
          <w:trHeight w:val="153"/>
        </w:trPr>
        <w:tc>
          <w:tcPr>
            <w:tcW w:w="104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10"/>
        </w:trPr>
        <w:tc>
          <w:tcPr>
            <w:tcW w:w="428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i 40 minuta samostalnog rada uključujući konsultacije</w:t>
            </w:r>
          </w:p>
        </w:tc>
        <w:tc>
          <w:tcPr>
            <w:tcW w:w="61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Nastava i završni ispit: 6 sati i 40 minuta x16=106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Neophodne pripreme prije početka semestra (administracija, upis, ovjera): 2x(6 sati i 40 minuta)=13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Ukupno opterećenje za predmet: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roku,uključujući i polaganje popravnog ispita: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Struktura opterećenja: 106 sati i 40 minuta (nastava)+13 sati i 20 min (priprema)+ 30 sati (dopunski rad) = 150 sati</w:t>
            </w:r>
          </w:p>
        </w:tc>
      </w:tr>
      <w:tr w:rsidR="00E302B5" w:rsidRPr="005374FE" w:rsidTr="008D2C8D">
        <w:trPr>
          <w:cantSplit/>
          <w:trHeight w:val="287"/>
        </w:trPr>
        <w:tc>
          <w:tcPr>
            <w:tcW w:w="10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Obaveze studenata u toku nastave: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rade i predaju sve domaće zadatke, rade oba kolokvijuma.</w:t>
            </w:r>
            <w:r w:rsidRPr="00CE20F3">
              <w:rPr>
                <w:lang w:val="sl-SI"/>
              </w:rPr>
              <w:t xml:space="preserve">  </w:t>
            </w:r>
            <w:r w:rsidRPr="00CE20F3">
              <w:rPr>
                <w:sz w:val="16"/>
                <w:szCs w:val="16"/>
                <w:lang w:val="sl-SI"/>
              </w:rPr>
              <w:t xml:space="preserve">                                   </w:t>
            </w:r>
          </w:p>
        </w:tc>
      </w:tr>
      <w:tr w:rsidR="00E302B5" w:rsidRPr="00CE20F3" w:rsidTr="008D2C8D">
        <w:trPr>
          <w:cantSplit/>
          <w:trHeight w:val="277"/>
        </w:trPr>
        <w:tc>
          <w:tcPr>
            <w:tcW w:w="10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lang w:val="sl-SI"/>
              </w:rPr>
            </w:pPr>
            <w:r w:rsidRPr="00CE20F3">
              <w:rPr>
                <w:b/>
                <w:lang w:val="sl-SI"/>
              </w:rPr>
              <w:t xml:space="preserve">Konsultacije:  </w:t>
            </w:r>
            <w:r w:rsidRPr="00CE20F3">
              <w:rPr>
                <w:lang w:val="sl-SI"/>
              </w:rPr>
              <w:t>Ponedjeljak 17 – 18.30 h , kabinet  br. 105</w:t>
            </w:r>
          </w:p>
        </w:tc>
      </w:tr>
      <w:tr w:rsidR="00E302B5" w:rsidRPr="005374FE" w:rsidTr="008D2C8D">
        <w:trPr>
          <w:cantSplit/>
          <w:trHeight w:val="140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v-SE"/>
              </w:rPr>
              <w:t>Literatura: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bCs/>
                <w:iCs/>
                <w:sz w:val="20"/>
                <w:szCs w:val="20"/>
                <w:lang w:val="sv-SE"/>
              </w:rPr>
              <w:t>- De  Zan, I. (2005): Metodika  nastave  prirode  i  društva,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l-SI"/>
              </w:rPr>
            </w:pPr>
            <w:r w:rsidRPr="00CE20F3">
              <w:rPr>
                <w:bCs/>
                <w:iCs/>
                <w:sz w:val="20"/>
                <w:szCs w:val="20"/>
                <w:lang w:val="sv-SE"/>
              </w:rPr>
              <w:t xml:space="preserve">-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 xml:space="preserve">Lazarević, Ž. i Banđur, V. (2001): </w:t>
            </w:r>
            <w:r w:rsidRPr="00CE20F3">
              <w:rPr>
                <w:bCs/>
                <w:i/>
                <w:iCs/>
                <w:sz w:val="20"/>
                <w:szCs w:val="20"/>
                <w:lang w:val="sl-SI"/>
              </w:rPr>
              <w:t>Metodika nastave prirode i društva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, ,,Učiteljski fakultet“, Beograd.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sz w:val="20"/>
                <w:szCs w:val="20"/>
                <w:lang w:val="sv-SE"/>
              </w:rPr>
              <w:t xml:space="preserve">- </w:t>
            </w:r>
            <w:r w:rsidRPr="00CE20F3">
              <w:rPr>
                <w:bCs/>
                <w:iCs/>
                <w:sz w:val="20"/>
                <w:szCs w:val="20"/>
                <w:lang w:val="sv-SE"/>
              </w:rPr>
              <w:t>Pletinac, V. (1991): Osnove  metodike  nastave  prirode i  društva, ,,Školska  knjiga“, Zagreb.</w:t>
            </w:r>
          </w:p>
          <w:p w:rsidR="00E302B5" w:rsidRPr="00CE20F3" w:rsidRDefault="00E302B5" w:rsidP="008D2C8D">
            <w:pPr>
              <w:rPr>
                <w:i/>
                <w:iCs/>
                <w:sz w:val="20"/>
                <w:szCs w:val="20"/>
                <w:lang w:val="sv-SE"/>
              </w:rPr>
            </w:pPr>
            <w:r w:rsidRPr="00CE20F3">
              <w:rPr>
                <w:iCs/>
                <w:sz w:val="20"/>
                <w:szCs w:val="20"/>
                <w:lang w:val="sv-SE"/>
              </w:rPr>
              <w:t>- Vrećić, D., Lazarević, Ž. i Knežević, Lj. (1985): Metodika nastave  poznavanja  prirode  i  društva,  ,,Zavod  za    udžbenike  i nastavna  sredstva“, Beograd.</w:t>
            </w:r>
          </w:p>
        </w:tc>
      </w:tr>
      <w:tr w:rsidR="00E302B5" w:rsidRPr="005374FE" w:rsidTr="008D2C8D">
        <w:trPr>
          <w:trHeight w:val="1113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Oblici provjere znanja i ocjenjivanje:</w:t>
            </w:r>
            <w:r w:rsidRPr="00CE20F3">
              <w:rPr>
                <w:lang w:val="it-IT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Dva kolokvijuma po 20 poena ( ukupno 40 poena);                             - Završni ispit se vrednuje sa 50 poena;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nb-NO"/>
              </w:rPr>
              <w:t>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             - Prelazna ocjena se dobija ako se kumulativno sakupi najmanje 51 poen.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Domaći i praktični radovi  5 poena;</w:t>
            </w:r>
          </w:p>
        </w:tc>
      </w:tr>
      <w:tr w:rsidR="00E302B5" w:rsidRPr="00CE20F3" w:rsidTr="008D2C8D">
        <w:trPr>
          <w:trHeight w:val="559"/>
        </w:trPr>
        <w:tc>
          <w:tcPr>
            <w:tcW w:w="10476" w:type="dxa"/>
            <w:gridSpan w:val="4"/>
            <w:tcBorders>
              <w:left w:val="nil"/>
              <w:bottom w:val="nil"/>
            </w:tcBorders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4"/>
              <w:gridCol w:w="1634"/>
              <w:gridCol w:w="1636"/>
              <w:gridCol w:w="1931"/>
              <w:gridCol w:w="1781"/>
              <w:gridCol w:w="1783"/>
            </w:tblGrid>
            <w:tr w:rsidR="00E302B5" w:rsidRPr="00CE20F3" w:rsidTr="008D2C8D">
              <w:trPr>
                <w:trHeight w:val="220"/>
              </w:trPr>
              <w:tc>
                <w:tcPr>
                  <w:tcW w:w="72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79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869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70"/>
              </w:trPr>
              <w:tc>
                <w:tcPr>
                  <w:tcW w:w="72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79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869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ind w:firstLine="720"/>
              <w:rPr>
                <w:b/>
                <w:bCs/>
                <w:i/>
                <w:iCs/>
                <w:lang w:val="it-IT"/>
              </w:rPr>
            </w:pPr>
          </w:p>
        </w:tc>
      </w:tr>
      <w:tr w:rsidR="00E302B5" w:rsidRPr="00BD57C4" w:rsidTr="008D2C8D">
        <w:trPr>
          <w:gridBefore w:val="1"/>
          <w:wBefore w:w="1754" w:type="dxa"/>
          <w:trHeight w:val="149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Cs/>
                <w:lang w:val="pl-PL"/>
              </w:rPr>
            </w:pPr>
            <w:r w:rsidRPr="00CE20F3">
              <w:rPr>
                <w:b/>
                <w:bCs/>
                <w:iCs/>
                <w:lang w:val="pl-PL"/>
              </w:rPr>
              <w:t>Ime i prezime nastavnika koji  je pripremio podatke</w:t>
            </w:r>
            <w:r w:rsidRPr="00CE20F3">
              <w:rPr>
                <w:bCs/>
                <w:iCs/>
                <w:lang w:val="pl-PL"/>
              </w:rPr>
              <w:t>: mr Mirko Đukanović</w:t>
            </w:r>
          </w:p>
        </w:tc>
      </w:tr>
      <w:tr w:rsidR="00E302B5" w:rsidRPr="005374FE" w:rsidTr="008D2C8D">
        <w:trPr>
          <w:gridBefore w:val="1"/>
          <w:wBefore w:w="1754" w:type="dxa"/>
          <w:trHeight w:val="156"/>
        </w:trPr>
        <w:tc>
          <w:tcPr>
            <w:tcW w:w="8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Napomena:</w:t>
            </w:r>
            <w:r w:rsidRPr="00CE20F3">
              <w:rPr>
                <w:b/>
                <w:bCs/>
                <w:i/>
                <w:iCs/>
                <w:lang w:val="it-IT"/>
              </w:rPr>
              <w:t xml:space="preserve">  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88"/>
        <w:gridCol w:w="2252"/>
        <w:gridCol w:w="992"/>
        <w:gridCol w:w="2127"/>
        <w:gridCol w:w="2544"/>
      </w:tblGrid>
      <w:tr w:rsidR="00E302B5" w:rsidRPr="00CE20F3" w:rsidTr="008D2C8D">
        <w:trPr>
          <w:gridBefore w:val="2"/>
          <w:wBefore w:w="937" w:type="pct"/>
          <w:trHeight w:val="418"/>
          <w:jc w:val="center"/>
        </w:trPr>
        <w:tc>
          <w:tcPr>
            <w:tcW w:w="11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</w:rPr>
            </w:pPr>
            <w:r w:rsidRPr="00CE20F3">
              <w:rPr>
                <w:lang w:val="hr-HR"/>
              </w:rPr>
              <w:t>VOKALNO-INSTRUMENTALNA NASTAVA</w:t>
            </w:r>
          </w:p>
        </w:tc>
      </w:tr>
      <w:tr w:rsidR="00E302B5" w:rsidRPr="00CE20F3" w:rsidTr="008D2C8D">
        <w:trPr>
          <w:trHeight w:val="92"/>
          <w:jc w:val="center"/>
        </w:trPr>
        <w:tc>
          <w:tcPr>
            <w:tcW w:w="89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204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2P+ 1V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21"/>
          <w:tab w:val="left" w:pos="3508"/>
          <w:tab w:val="left" w:pos="4581"/>
          <w:tab w:val="left" w:pos="6489"/>
        </w:tabs>
        <w:spacing w:before="0" w:after="0"/>
        <w:ind w:left="63"/>
        <w:rPr>
          <w:i/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b w:val="0"/>
          <w:bCs w:val="0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43"/>
        <w:gridCol w:w="1703"/>
        <w:gridCol w:w="6039"/>
      </w:tblGrid>
      <w:tr w:rsidR="00E302B5" w:rsidRPr="005374FE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studijski  program Filozofskog   fakulteta (studije  traju  deset  semestara) 300 ECTS kredita</w:t>
            </w:r>
          </w:p>
        </w:tc>
      </w:tr>
      <w:tr w:rsidR="00E302B5" w:rsidRPr="005374FE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Osposobljavanje studenata za elementarno korišćenje instrumenata (klavir, sintesajzer, harmonika). Razvijanje osjećaja za pjevanje i taktiranje.</w:t>
            </w:r>
          </w:p>
        </w:tc>
      </w:tr>
      <w:tr w:rsidR="00E302B5" w:rsidRPr="00CE20F3" w:rsidTr="008D2C8D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ind w:left="432"/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Ishodi učenja</w:t>
            </w:r>
          </w:p>
          <w:p w:rsidR="00E302B5" w:rsidRPr="00CE20F3" w:rsidRDefault="00E302B5" w:rsidP="008D2C8D">
            <w:pPr>
              <w:ind w:left="432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Samostalnoreprodukuje i taktiraritmičke i ritmičko-melodijskevježbe (u trajanjučetvrtina, osmina note i pauza)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Samostalnosviranaklaviru (naizmjenično i istovremeno) vježbe u violinskom i bas ključu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Krozvježbeprepoznaje i svira (C-durljestvicu, povisilice, snizilice, luktrajanja, produženje note tačkom, stakato, triolu)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Stičesposobnostdirigovanja 2/4 I ¾ takta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</w:pPr>
            <w:r w:rsidRPr="00CE20F3">
              <w:rPr>
                <w:sz w:val="18"/>
                <w:szCs w:val="18"/>
              </w:rPr>
              <w:t>Organizuje rad samuzičkimansamblima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Ritmičko melodijske vježbe klavir od 20 do 25 ponavljanje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Naizmjenično sviranje u osminama (vj. 25 – 30), Mocart – Etida br. 31. solfeđo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Istovremeno sviranje obje ruke (vježbe 32 – 40,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C – dur ljestvica (vježbe: 44, 45, 46, 47, 48,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Povisilica, razrješilica (vj. 51 – 62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(sviranje pređenih kompozicija i solfeđijske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Snizilice (vj. 63 – 70, izbor) Mocart – Menuet, Ramo – Menuet.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6/8 takt (72, 73, 74), Luk trajanja (75, 76), solfeđijske vježbe.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Tačka pored note (77, 78), Stakato sviranje (79), solfeđijske vježbe.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Triola – (80, 81, 82), Černi – Etida.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Šesnaestine (85, 86, 87), Trozvuk (94, 95, 96).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Veće forme: Lekupe – Etida, Berens – Etida, Njekrasov – Etida, Šaban – Skakavac (izbor)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sz w:val="16"/>
                <w:lang w:val="nb-NO"/>
              </w:rPr>
              <w:t>2</w:t>
            </w:r>
            <w:r w:rsidRPr="00CE20F3">
              <w:rPr>
                <w:sz w:val="16"/>
                <w:lang w:val="nb-NO"/>
              </w:rPr>
              <w:t xml:space="preserve"> sata i 2</w:t>
            </w:r>
            <w:r w:rsidRPr="00CE20F3">
              <w:rPr>
                <w:b/>
                <w:bCs/>
                <w:sz w:val="16"/>
                <w:lang w:val="nb-NO"/>
              </w:rPr>
              <w:t>0</w:t>
            </w:r>
            <w:r w:rsidRPr="00CE20F3">
              <w:rPr>
                <w:sz w:val="16"/>
                <w:lang w:val="nb-NO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  <w:r w:rsidRPr="00CE20F3">
              <w:rPr>
                <w:sz w:val="16"/>
                <w:lang w:val="it-IT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na vježbama. Studenti na vježbama individualno rade. Konsultacije u dogovoru sa studentima.  </w:t>
            </w:r>
          </w:p>
        </w:tc>
      </w:tr>
      <w:tr w:rsidR="00E302B5" w:rsidRPr="00CE20F3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Prof. dr Vesna Vučinić: Metodika muzičke kulture i početna škola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Jela Kršić: Početna škola za klavir, Nota, Knjaževac.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Ferdinand, Bajer, op.101. Pripremna škola za klavir. 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sa 20 poena (ukupno 40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Solfeđijske vježbe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i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Posebnu naznaku za predmet: </w:t>
            </w:r>
            <w:r w:rsidRPr="00CE20F3">
              <w:rPr>
                <w:sz w:val="16"/>
                <w:lang w:val="sr-Latn-CS"/>
              </w:rPr>
              <w:t>.Studenti koji odaberu harmoniku radiće po knjizi Albin, Fakin, Osnovna škola za harmoniku, izbor vježbi za naizmjenično sviranje ruku, istovremeno, tehniku mijeha, četvrtine, osmine, triolu, šesnaestine, notu produženu tačkom itd. u  dogovoru s profesorom.</w:t>
            </w:r>
          </w:p>
        </w:tc>
      </w:tr>
      <w:tr w:rsidR="00E302B5" w:rsidRPr="005374FE" w:rsidTr="008D2C8D">
        <w:trPr>
          <w:gridBefore w:val="1"/>
          <w:wBefore w:w="542" w:type="pct"/>
          <w:trHeight w:val="157"/>
        </w:trPr>
        <w:tc>
          <w:tcPr>
            <w:tcW w:w="4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2" w:type="pct"/>
          <w:trHeight w:val="157"/>
        </w:trPr>
        <w:tc>
          <w:tcPr>
            <w:tcW w:w="4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Plan realizacije nast.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Likovne tehnike</w:t>
            </w:r>
          </w:p>
        </w:tc>
      </w:tr>
      <w:tr w:rsidR="00E302B5" w:rsidRPr="00CE20F3" w:rsidTr="008D2C8D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2PP+ 1V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Ovaj predmet mogu izučavati samo studenti koji su položili predmet Likovna forma</w:t>
            </w:r>
            <w:r w:rsidRPr="00CE20F3">
              <w:rPr>
                <w:sz w:val="18"/>
                <w:szCs w:val="18"/>
                <w:lang w:val="sr-Latn-CS"/>
              </w:rPr>
              <w:t xml:space="preserve"> sa V semestra</w:t>
            </w:r>
          </w:p>
        </w:tc>
      </w:tr>
      <w:tr w:rsidR="00E302B5" w:rsidRPr="00CE20F3" w:rsidTr="008D2C8D">
        <w:trPr>
          <w:trHeight w:val="4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Podsticanje senzitiviteta i senzibiliteta u odnosu na likovnu formu i materijal. Sticanje praktičnih znanja iz oblasti likovne umjetnosti: slikarstva, vajarstva, grafike, prostornog oblikovanja i dizajna. </w:t>
            </w:r>
            <w:r w:rsidRPr="00CE20F3">
              <w:rPr>
                <w:sz w:val="18"/>
                <w:szCs w:val="18"/>
                <w:shd w:val="clear" w:color="auto" w:fill="FFFFFF"/>
              </w:rPr>
              <w:t>Razvijanje sposobnosti za manipulaciju sredstvima i materijalima.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Nakon što student položi ovaj ispit, biće u mogućnosti da: 1. upotrebljava likovni materijal za crtanje, slikanje, vajanje, grafiku i primijenjenu umjetnost; 2. komponuje crtež, sliku, skulpturu, grafiku, dizajnersko rešenje i predmet iz oblasti primijenjene umjetnosti koristeći različite likovne tehnike; 3. demonstrira upotrebu likovnih tehnika; 4. objašnjava korišćenje likovnih elemenata na primjerima sopstvenih i tuđih crteža, slika, skulptura, grafika i predmeta iz oblasti primijenjene umjetnosti i dizajna; 5. skicira i dizajnira reklamu ili obavještenje za sopstveni posao uz pomoć savremenih medija. 6. manipuliše mekim i tvrdim vajarskim materijalima.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diskusije i vježbe, pripremanje sredstava i materijala za rad, domaći zadaci, konsultacije.</w:t>
            </w:r>
          </w:p>
        </w:tc>
      </w:tr>
      <w:tr w:rsidR="00E302B5" w:rsidRPr="00CE20F3" w:rsidTr="008D2C8D">
        <w:trPr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9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iscipline crtanja tačnim crtačkim tehnikama- bajcom i tušem, vježbe misaonih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Likovni elementi slike, v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ježbe u tehnici gvaš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Likovne tehnike – discipline slikanja temperom i vježbanje analize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Kompozicija u likovnom djelu,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slikarska tehnika akvarel i vježbanje izraza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primijenjeno dekorativne forme, slikanje na ugužvanom papiru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vježb.u tehnici vitraž, imitacija providnim papirom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vježbanjem u kombinovanoj tehnici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vježb. u tehnici enkaustika, imitacija grebanjem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Grafičke discipline i tehnike,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oblikovanja i otiskivanja karton reza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Vajarske  tehnike sa elementima forme, vježbe glinom kao vajarskim materijalom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Vajarske  tehnike sa elementima forme, vježbe manipulacije žicom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Načini korišćenja likovnih elemenata na primjerima sopstvenih i tuđih radova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Prostorno oblikovanje i dizajn, vježbe osmišljavanja i skiciranja idejnog rešenja za reklamu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Prostorno oblikovanje i dizajn, korišćenje savremene tehnologije pri realizaciji sopstvene dizajnerske ideje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CE20F3">
              <w:rPr>
                <w:b/>
                <w:sz w:val="18"/>
                <w:szCs w:val="18"/>
                <w:shd w:val="clear" w:color="auto" w:fill="FFFFFF"/>
              </w:rPr>
              <w:t>Završni ispit</w:t>
            </w:r>
          </w:p>
        </w:tc>
      </w:tr>
      <w:tr w:rsidR="00E302B5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 Studenti su obavezni da redovno pohađaju praktična predavanja, rade 15 vježbi, učestvuju u diskusijama, urade domaće zadatke.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nb-NO"/>
              </w:rPr>
              <w:t xml:space="preserve"> Jedan dan u nedjelji</w:t>
            </w:r>
          </w:p>
        </w:tc>
      </w:tr>
      <w:tr w:rsidR="00E302B5" w:rsidRPr="00CE20F3" w:rsidTr="008D2C8D">
        <w:trPr>
          <w:cantSplit/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 xml:space="preserve">A. Miljkovac- V. Gagović, Umjetnost i vizuelna komunikacija, Zavod za udžbenike i nastavna sredstva, Podgorica 2011. </w:t>
            </w:r>
            <w:r w:rsidRPr="00CE20F3">
              <w:rPr>
                <w:sz w:val="18"/>
                <w:szCs w:val="18"/>
              </w:rPr>
              <w:t>Larousse, Nova istorija umetnosti, Beograd 2005.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Praktični likovni rad: 15 radova po 3 poena, 15x3=45 poena;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Redovno prisustvo nastavi i učešće u diskusiji 5 poena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Prelazna ocjena se dobija ako se kumulativno sakupi najmanje 51 poena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91-100, ocjena A;  81-91, ocjena B;  71-81, ocjena C;  61-71, ocjena D;  51-61, ocjena E; 0-51,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14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Ukoliko je student spriječen da prisustvuje vježbi, u obavezi je da uradi domaci zadatak, tj. da riješi konkretni likovni problem obrađivan na vježbi kojoj nije mogao da prisustvuje. Predviđena su najviše dva domaća zadatka u semestru.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717"/>
        <w:gridCol w:w="733"/>
        <w:gridCol w:w="253"/>
        <w:gridCol w:w="1220"/>
        <w:gridCol w:w="491"/>
        <w:gridCol w:w="1175"/>
        <w:gridCol w:w="1808"/>
        <w:gridCol w:w="1405"/>
        <w:gridCol w:w="1636"/>
      </w:tblGrid>
      <w:tr w:rsidR="00E302B5" w:rsidRPr="00CE20F3" w:rsidTr="008D2C8D">
        <w:trPr>
          <w:gridBefore w:val="4"/>
          <w:gridAfter w:val="1"/>
          <w:wBefore w:w="1030" w:type="pct"/>
          <w:wAfter w:w="840" w:type="pct"/>
          <w:trHeight w:val="13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  <w:t>Naziv predmeta: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FIZIČKO VASPITANJE SA VJEŽBAMA</w:t>
            </w:r>
          </w:p>
        </w:tc>
      </w:tr>
      <w:tr w:rsidR="00E302B5" w:rsidRPr="00CE20F3" w:rsidTr="008D2C8D">
        <w:trPr>
          <w:gridBefore w:val="1"/>
          <w:gridAfter w:val="1"/>
          <w:wBefore w:w="156" w:type="pct"/>
          <w:wAfter w:w="840" w:type="pct"/>
          <w:trHeight w:val="197"/>
          <w:jc w:val="center"/>
        </w:trPr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Šifra predmeta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Status predmeta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Semestar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Broj ECTS kredita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156" w:type="pct"/>
          <w:wAfter w:w="840" w:type="pct"/>
          <w:trHeight w:val="112"/>
          <w:jc w:val="center"/>
        </w:trPr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2PP+1V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Studijski programi za koje se organizuje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: Obrazovanje učitelja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 Akademski master studijski programi FILOZOFSKOG FAKULTETA (studije  traju 10 semestara, 300 ECTS kredita).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Uslovljenost drugim predmetima: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5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Ciljevi izučavanja predmeta: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Upoznavanje i ovladavanje prirodnim oblicima kretanja, vježbama oblikovanja, usavršavanje osnovne tehnike trčanja bacanja i skakanja; vježbi na tlu i preskoka kao i ovladavanje tehnikama odbojke, košarke, rukometa i nogometa.</w:t>
            </w:r>
          </w:p>
        </w:tc>
      </w:tr>
      <w:tr w:rsidR="00E302B5" w:rsidRPr="005374FE" w:rsidTr="008D2C8D">
        <w:trPr>
          <w:trHeight w:val="125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Ishodi učenja: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pl-PL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1.Razumije, objasni i praktično primjnjuje  osnovne terminološke pojmove vezane za osnovna sredstva fizičkog vježbanja;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2.Ovlada osnovnom tehnikom sadržaja nastavnog plana (atletike ,gimnastike,plesova i sportskih igara), demonstrira  i praktično realizuje.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3.Uoči reakcije i interese učenika  za fizičkim vježbanjem i u skladu sa tim prilagodi sadržaje, metode i oblike rada.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4.Dijagnostifikuje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i kontinuirano prati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uticaj fizičkog  vježbanja na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rast i razvoj učenika.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5.Determiniše  deformitete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posturalnog statusa učenika  i primjenjuje  korektivne vježbe za pravilno držanje tijela.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Prof. dr Dobrislav Vujović, mr.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Marija Bubanja,prof. asistent</w:t>
            </w:r>
          </w:p>
        </w:tc>
      </w:tr>
      <w:tr w:rsidR="00E302B5" w:rsidRPr="005374FE" w:rsidTr="008D2C8D">
        <w:trPr>
          <w:trHeight w:val="7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Metod nastave i savladanja gradiva: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4883"/>
          <w:jc w:val="center"/>
        </w:trPr>
        <w:tc>
          <w:tcPr>
            <w:tcW w:w="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XV nedjelja</w:t>
            </w:r>
          </w:p>
        </w:tc>
        <w:tc>
          <w:tcPr>
            <w:tcW w:w="4100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Plan i program, organizacija nastave, sadržaj predmeta. Različiti oblici hodanja, trčanja i poskoka sa promjenom pravca i ritma. Puzanje i provlačenje.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Pojam, definicija i predmet fizičkog vaspitanja. Dizanje i nošenje; vučenje i potiskivanje; različiti oblici koluta naprijed.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Osnovni pojmovi i termini u fizičkom vaspitanju. Vježbe oblikovanja sa spravama; bacanja u cilj i  dalj; »Svijeća«, vježbe ravnoteže na niskoj gr        edi.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Ciljevi i zadaci fizičkog vaspitanja. Kompleks vježbi  oblikovanja u parovima. Višenje i promicanje. Kolut nazad.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Fizičko vaspitanje u programu osnovnog obrazovanja. Elementarne igre. Štafetne igre sa elementima prirodnih oblika kretanja.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Psihosomatski status i mogućnost uticaja tjelesnog vježbanja na razvoj čovjeka – Premet strance; raznoška; hvatanje i dodavanje lopte u rukometu.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Deformiteti djece mlađeg školskog uzrasta. Vj.oblikovanja sa rekvizitima; stav o šakama; penjanja; naskok na švedski sanduk, skok u dubinu.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Morfološke karakteristike i funkcionalni kapacitet. Vodjenje lopte; bacanje medicinke; dodavanje i zaustavljanje lopte djelovima stopala.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Motoričke sposobnosti. Skok u dalj iz zaleta; mini rukomet; bacanje na koš.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Vježbe oblikovanja. Odbijanje lopte prstima; visovi i promjene visova; skok u vis »makaze«.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II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Prirodni oblici kretanja. Odbijanje lopte podlakticama; različita primanja lopte nogom sa amortizacijom; greda-hodanje, trčanje i saskoci.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aktivnosti na vodi. Priprema praktičnog dijela za završni ispit.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Završni ispit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Opterećenje studenata:</w:t>
            </w: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1700"/>
          <w:jc w:val="center"/>
        </w:trPr>
        <w:tc>
          <w:tcPr>
            <w:tcW w:w="1656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CS"/>
              </w:rPr>
            </w:pPr>
          </w:p>
        </w:tc>
        <w:tc>
          <w:tcPr>
            <w:tcW w:w="3344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85 sati 20 min (Nastava) + 10 sati 40 min. (Priprema) + 24 sata (Dopunski rad).</w:t>
            </w:r>
          </w:p>
        </w:tc>
      </w:tr>
      <w:tr w:rsidR="00E302B5" w:rsidRPr="00BD57C4" w:rsidTr="008D2C8D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Obaveze studenata: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Studenti su obavezni da  pohađaju nastavu, rade kolokvijume i izadju na završni ispit.</w:t>
            </w:r>
            <w:r w:rsidRPr="00460EB8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Konsultacije: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petkom,od 13.00 sati (učionica)</w:t>
            </w:r>
          </w:p>
        </w:tc>
      </w:tr>
      <w:tr w:rsidR="00E302B5" w:rsidRPr="005374FE" w:rsidTr="008D2C8D">
        <w:trPr>
          <w:cantSplit/>
          <w:trHeight w:val="1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Literatura: Krsmanović, B. Bećković, L: Teorija i metodika fizičkog vaspitanja, Novi Sad, 1999.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             Višnjić, D. :Teorija i metodika fizičkog vaspitanja,Fakultet za sport i fizičko vaspitanje, Beograd,2004</w:t>
            </w:r>
          </w:p>
        </w:tc>
      </w:tr>
      <w:tr w:rsidR="00E302B5" w:rsidRPr="005374FE" w:rsidTr="008D2C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Oblici provjere znanja i ocjenjivanje: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kolokvija po 22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.</w:t>
            </w:r>
          </w:p>
        </w:tc>
      </w:tr>
      <w:tr w:rsidR="00E302B5" w:rsidRPr="005374FE" w:rsidTr="008D2C8D">
        <w:trPr>
          <w:trHeight w:val="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Ocjene: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 xml:space="preserve"> E (51-60); D (61-70), C (71-80); B (81-90); a (91-100)</w:t>
            </w:r>
          </w:p>
        </w:tc>
      </w:tr>
      <w:tr w:rsidR="00E302B5" w:rsidRPr="005374FE" w:rsidTr="008D2C8D">
        <w:trPr>
          <w:gridBefore w:val="2"/>
          <w:wBefore w:w="524" w:type="pct"/>
          <w:trHeight w:val="163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Ime i prezime nastavnika koji je pripremio podatke: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Prof. dr Dobrislav Vujović</w:t>
            </w:r>
          </w:p>
        </w:tc>
      </w:tr>
      <w:tr w:rsidR="00E302B5" w:rsidRPr="005374FE" w:rsidTr="008D2C8D">
        <w:trPr>
          <w:gridBefore w:val="2"/>
          <w:wBefore w:w="524" w:type="pct"/>
          <w:trHeight w:val="175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Dodatne informacije o predmetu: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Plan realizacije nastavnog programa po tematskim cjelinama i terminima student će dobiti na početku semestra.</w:t>
            </w:r>
          </w:p>
        </w:tc>
      </w:tr>
      <w:tr w:rsidR="00E302B5" w:rsidRPr="005374FE" w:rsidTr="008D2C8D">
        <w:trPr>
          <w:gridBefore w:val="2"/>
          <w:wBefore w:w="524" w:type="pct"/>
          <w:trHeight w:val="401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Posebnu naznaku za predmet: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it-IT"/>
        </w:rPr>
      </w:pPr>
    </w:p>
    <w:tbl>
      <w:tblPr>
        <w:tblW w:w="3987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703"/>
        <w:gridCol w:w="1173"/>
        <w:gridCol w:w="1797"/>
        <w:gridCol w:w="140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Razvoj kurikuluma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6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6"/>
                <w:szCs w:val="16"/>
                <w:lang w:val="sr-Latn-CS"/>
              </w:rPr>
              <w:t>Akademski master studijski program za obrazovanje učitelja na FILOZOFSKOM FAKULTETU (studije  traju 10 semestara, 300 ECTS kredita).</w:t>
            </w:r>
          </w:p>
        </w:tc>
      </w:tr>
      <w:tr w:rsidR="00E302B5" w:rsidRPr="005374FE" w:rsidTr="008D2C8D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4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pojmom i razvojem kurikuluma. Upoznavanje sa teorijama, modelima i vrstama kurikuluma; načinom planiranja, izrade i evaluacije obrazovnog kurikuluma.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</w:rPr>
              <w:t>čenja: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</w:rPr>
              <w:t>Razumije suštinu i razvoj kurikuluma na različitim nivoima.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Razumije različite pristupe razvoja kurikularne teorije.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Analizira istorijske, socijalne i kulturne uticaje na razvoj kurikuluma.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 xml:space="preserve">Kritički procjenjuje fundamentalna koncepcijsko-metodološka ishodišta obrazovnog kurikuluma; 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Vrednuje ciljeve i ishode obrazovnog kurikuluma.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Jelić, pod mentorstvom prof. dr Saše Milića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4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Pojmovno shvatanje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kurikuluma: istorijski, socijalni i kulturni uticaji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- u predškolskim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u osnovnoškolskim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u srednješkolskim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srednje stručno obrazovanje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Kurikularne teorije i modeli (Tyler, Bobbitt, Freire i Bruner, Taba...)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Teorijsko-metodološka i epistemološka osnova razvoja kurikularne teorije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Vrste i tipovi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Metodologija planiranja i oblikovanja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Ishodišta i uloga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Evaluacija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21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691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 xml:space="preserve">Struktura opterećenja;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prema dogovoru, email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March, C.J. (1994): Kurikulum: Temeljni pojmovi, „Educa“, Zagreb.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Cindrić, M, Miljković, D i Strugar, V. (2010): Didaktika i kurikulum, „IEP-D2“, Zagreb.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Slunjski, E. (2011): Kurikulum ranog odgoja-istraživanje i konstrukcija, „Školska knjiga“, Zagreb.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Glatthorn, A., Boschee, F. i Whitehead, B. (2006): Curriculum Leaderchip, „Sage Publications, Inc.“, London, str.4.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Novović, T. (2014): Razvoj kurikuluma i predškolskim ustanovama u Crnoj Gori, u: Interkulturalno obrazovanje i europske vrijednosti, „Odsjek za pedagogiju – Filozofski fakultet u Zagrebu“ i „Visoka škola za menadžment u turizmu i informatici u Virovitici“, Zagreb i Virovitica.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Đorđević, J. (2003): Shvatanja o kurikulumu i njegova uloga u nastavi. (U: Pedagoška stvarnost, 49, 1-2, str.31-46).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sz w:val="16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Vilotijević, M. (1999): Kurikularni pokret, u Didaktika 3 – Organizacija nastave, „Naučna knjiga“ i „Učiteljski fakultet“, Beograd.</w:t>
            </w:r>
          </w:p>
        </w:tc>
      </w:tr>
      <w:tr w:rsidR="00E302B5" w:rsidRPr="005374FE" w:rsidTr="008D2C8D">
        <w:trPr>
          <w:trHeight w:val="2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lastRenderedPageBreak/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lastRenderedPageBreak/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Saša Milić, mr Milica Jelić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5" w:history="1">
              <w:r w:rsidR="00E302B5"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http://studiegids.ugent.be/2016/EN/studiefiches/H001881.pdf</w:t>
              </w:r>
            </w:hyperlink>
            <w:r w:rsidR="00E302B5" w:rsidRPr="00CE20F3">
              <w:rPr>
                <w:bCs/>
                <w:iCs/>
                <w:sz w:val="18"/>
                <w:szCs w:val="18"/>
                <w:lang w:val="sr-Latn-CS"/>
              </w:rPr>
              <w:t xml:space="preserve">. 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18"/>
          <w:szCs w:val="18"/>
          <w:lang w:val="nb-NO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18"/>
          <w:szCs w:val="18"/>
          <w:lang w:val="pl-PL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b w:val="0"/>
          <w:lang w:val="pl-PL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Planiranje kadrova i obrazovanja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 za 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master studijski program za obrazovanje učitelja na FILOZOFSKOM FAKULTETU (studije  traju 10 semestara, 300 ECTS kredita).</w:t>
            </w:r>
          </w:p>
        </w:tc>
      </w:tr>
      <w:tr w:rsidR="00E302B5" w:rsidRPr="005374FE" w:rsidTr="008D2C8D">
        <w:trPr>
          <w:trHeight w:val="1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3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Osposobljavanje studenata za razumijevanje različitih modela razvoja kurikuluma, kao i razumijevanje koncepta obrazovanja usmjerenog na kompetencije/ishode.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sz w:val="18"/>
                <w:szCs w:val="18"/>
                <w:lang w:val="nb-NO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ispita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biti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nb-NO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nb-NO"/>
              </w:rPr>
              <w:t>opi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modele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kurikuluma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obrazlo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usmjerenog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kompetencije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zasnovanog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ishodima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defini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nb-NO"/>
              </w:rPr>
              <w:t>strukturu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upore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nb-NO"/>
              </w:rPr>
              <w:t>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taksonomije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specifikaciju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evaluacije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ocjenjivanja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Jaramaz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50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Upoznavanje, priprema za rad i predstavljanje programa.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Modeli razvoja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Kurikulum i nastava.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Koncept kompetencija u stručnom obrazovanju.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Usklađivanje rada i obrazovanja.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i karakteristike obrazovanja usmjerenog na kompetencije.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kompetencija i kompetentnosti.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kurikuluma u stručnom obrazovanju - osnovni procesi i produkti.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Razvoj, značenje i karakteristike obrazovanja zasnovanog na ishodima.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struktura i karakteristike ishoda. Vrste ishoda. Formulisanje ishoda.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Taksonomije ishoda učenja.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Specifikacija evaluacije i ocjenjivanja. Evaluacija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Ocjenjivanje postignuća kao dio evaluacije. Standardi ocjenjivanja.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II  test znanja / kolokvijum</w:t>
            </w:r>
          </w:p>
        </w:tc>
      </w:tr>
      <w:tr w:rsidR="00E302B5" w:rsidRPr="00CE20F3" w:rsidTr="008D2C8D">
        <w:trPr>
          <w:trHeight w:val="12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 pohađaju nastavu, učestvuju u debatama i rade dva testa. Studenti pripremaju po jedan esej i učestvuju u debati nakon prezentacije eseja. </w:t>
            </w:r>
            <w:r w:rsidRPr="00CE20F3">
              <w:rPr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Četvrtak, 14 h.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61"/>
              </w:num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Despotović, M., (2010): Razvoj kurikuluma u stručnom obrazovanju: pristup usmeren na kompetencije, Filozofski fakultet, Univerzitet u Beogradu;</w:t>
            </w:r>
          </w:p>
          <w:p w:rsidR="00E302B5" w:rsidRPr="00CE20F3" w:rsidRDefault="00E302B5" w:rsidP="008D2C8D">
            <w:pPr>
              <w:numPr>
                <w:ilvl w:val="0"/>
                <w:numId w:val="6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>Pastuović, N.,(1999)  Edukologija, Znamen, Zagreb.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3 poena; Esej sa 8 poena;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poena.</w:t>
            </w:r>
          </w:p>
        </w:tc>
      </w:tr>
      <w:tr w:rsidR="00E302B5" w:rsidRPr="005374FE" w:rsidTr="008D2C8D">
        <w:trPr>
          <w:trHeight w:val="2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 (91 - 100); B (81 - 90); C (71 - 80); D (61 - 70); E (51 - 60).</w:t>
            </w:r>
          </w:p>
        </w:tc>
      </w:tr>
      <w:tr w:rsidR="00E302B5" w:rsidRPr="005374FE" w:rsidTr="008D2C8D">
        <w:trPr>
          <w:gridBefore w:val="1"/>
          <w:wBefore w:w="525" w:type="pct"/>
          <w:trHeight w:val="13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Miomir Despotović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1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III</w:t>
            </w:r>
          </w:p>
        </w:tc>
      </w:tr>
      <w:tr w:rsidR="00E302B5" w:rsidRPr="00CE20F3" w:rsidTr="008D2C8D">
        <w:trPr>
          <w:trHeight w:val="8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74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2TP+2PP+2V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3"/>
        <w:gridCol w:w="2085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E302B5" w:rsidRPr="00CE20F3" w:rsidTr="008D2C8D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Pripremanje i osposobljavanje studenata za realizaciju nastave iz predmeta Crnogorski-srpski, bosanski, hrvatski jezik i književnost. Akcentovanje konkretnih nastavničkih zadataka – pripremanje,  realizacija i vrednovanje redovne i ostalih vrsta nastave maternjeg jezika i književnosti.  Razvoj nastavničkih kompetencija.  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čenja. Nakon što student položi ovaj ispit, biće u mogućnosti da:  1</w:t>
            </w:r>
            <w:r w:rsidRPr="00CE20F3">
              <w:rPr>
                <w:bCs/>
                <w:iCs/>
                <w:sz w:val="18"/>
                <w:szCs w:val="18"/>
              </w:rPr>
              <w:t>. realizuje redovnu i posebne vrste nastave crnogorskog-srpskog, bosanskog, hrvatskog jezika i književnosti u prva dva ciklusa osnovne škole; 2.upotrebljava znanja iz metodike nastave maternjeg jezika tokom realizacije časa; 3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procjenjuje mjesto, ulogu, funkciju različitih vrsta čitanja i pisanja; 4. adekvatno koristi raznovrsna didaktička sredstva; 5. vrednuje metodičku efikasnost nastave; 6. organizuje didaktičke igre i učeničke sekcije u nastavi maternjeg jezika. </w:t>
            </w:r>
          </w:p>
        </w:tc>
      </w:tr>
      <w:tr w:rsidR="00E302B5" w:rsidRPr="00BD57C4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Individualno i samostalno angažovanje i rad studenata, izrada domaćih zadataka, istraživačko učenje. Konsultacije. Ogledna, samostalna i završna predavanja, analiza i ocjenjivanje održanih časova, dodatne vježbe.</w:t>
            </w:r>
          </w:p>
        </w:tc>
      </w:tr>
      <w:tr w:rsidR="00E302B5" w:rsidRPr="00CE20F3" w:rsidTr="008D2C8D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80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maternjeg jezika i književnosti – pripremanje, realizacija i vrednovanje procesa.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redovne i ostalih vrsta nastave; tematsko planiranje.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Priprema, usvajanje i uvježbavanje čitanja i pisanja ćiriličnog i latiničnog pisma. Razvoj čitalačkih kompetencija.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pristupi tumačenju: bajke, basne, fantastičke priče i romana, realističke pripovijetke..; usvajanje književnoteorijskih pojmova – metodički modeli.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Lirska pjesma u nastavi – mogućnosti nastavne interpretacije. Učenički stvaralački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Dramski tekst – specifičnosti metodičkog tumačenja. Razvijanje sposobnosti doživljavanja i vrednovanja pozorišne predstave, radijske igre i filma. Dramska sekcija.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usvajanje gramatičkih i pravopisnih pojmova – metajezička analiza neumjetničkog teksta.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načela dijaloškog sporazumijevanja. Govor pred odjeljenjem. Verbalna i neverbalna komunikacija. Recitatorska i novinarska sekcija.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pisanje službenih i neslužbenih tekstova. Čitanje i pisanje u različitim situacijama (za privatnu i javnu upotrebu, za učenje i za zadovoljstvo).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Čitanje i pisanje za razvoj kritičkog mišljenja (RWCT). Literarna sekcija.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Jezičke igre i stvaralaštvo djece. Simbolička igra u nastavi književnosti.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upotrebe pojedinih nastavnih sredstava: ilustracije u nastavi jezika i književnosti, nastavni i radni listići za školski i domaći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Dnevnici čitanja.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Kontrolni i pismeni zadaci. Usaglašenost zadataka sa taksonomskim nivoima.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Realizovanje ciljeva nastave  maternjeg jezika u dijelu programa koji se odnosi na saradnju sa lokalnom zajednicom.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rezultata samostalnog rada.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metodičke efikasnosti nastave.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teorijskih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praktičnih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8 sati  x 16 = 128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8 sati = 16 sati.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6 x 30 = 180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 (nastava) + 16 sati (priprema) + 34 sati (dopunski rad).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rade i prezentuju domaće zadatke, da učestvuju u analizama i diskusijama i rade dva kolokvijuma. Svaki student ima obavezu da održi dva praktična predavanja (časa) u školi i učestvuje u njihovoj analizi. Studenti imaju usmeni završni ispit.        </w:t>
            </w:r>
          </w:p>
        </w:tc>
      </w:tr>
      <w:tr w:rsidR="00E302B5" w:rsidRPr="00CE20F3" w:rsidTr="008D2C8D">
        <w:trPr>
          <w:cantSplit/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srijeda, 11–12h, kabinet 105.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Nastavni predmet Crnogorski jezik i književnost, predmetni progr</w:t>
            </w:r>
            <w:r w:rsidRPr="00CE20F3">
              <w:rPr>
                <w:i/>
                <w:sz w:val="18"/>
                <w:szCs w:val="18"/>
                <w:lang w:val="nb-NO"/>
              </w:rPr>
              <w:t>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Šabić, Gabrijela: </w:t>
            </w:r>
            <w:r w:rsidRPr="00CE20F3">
              <w:rPr>
                <w:i/>
                <w:color w:val="auto"/>
                <w:sz w:val="18"/>
                <w:szCs w:val="18"/>
                <w:lang w:val="sr-Latn-CS"/>
              </w:rPr>
              <w:t>Lirska poezija u razrednoj nastavi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, Zagreb: Školska knjiga, 1983.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Marinković, Simeon: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kreativne nastave srpskog jezika i književnosati</w:t>
            </w:r>
            <w:r w:rsidRPr="00CE20F3">
              <w:rPr>
                <w:sz w:val="18"/>
                <w:szCs w:val="18"/>
                <w:lang w:val="sr-Latn-CS"/>
              </w:rPr>
              <w:t>, Kreativni centar, Beograd, 1999.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Scrivener, Jim: </w:t>
            </w:r>
            <w:r w:rsidRPr="00CE20F3">
              <w:rPr>
                <w:i/>
                <w:sz w:val="18"/>
                <w:szCs w:val="18"/>
                <w:lang w:val="sr-Latn-CS"/>
              </w:rPr>
              <w:t>Learning Teaching</w:t>
            </w:r>
            <w:r w:rsidRPr="00CE20F3">
              <w:rPr>
                <w:sz w:val="18"/>
                <w:szCs w:val="18"/>
                <w:lang w:val="sr-Latn-CS"/>
              </w:rPr>
              <w:t>, Macmillan, Oxford, 2009.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Ilić, Pavle: </w:t>
            </w:r>
            <w:r w:rsidRPr="00CE20F3">
              <w:rPr>
                <w:i/>
                <w:sz w:val="18"/>
                <w:szCs w:val="18"/>
                <w:lang w:val="sr-Latn-CS"/>
              </w:rPr>
              <w:t>Srpski jezik i književnost u nastavnoj teoriji i praksi</w:t>
            </w:r>
            <w:r w:rsidRPr="00CE20F3">
              <w:rPr>
                <w:sz w:val="18"/>
                <w:szCs w:val="18"/>
                <w:lang w:val="sr-Latn-CS"/>
              </w:rPr>
              <w:t>, Zmaj, Novi Sad, 1998.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Ivić, Ivan, Pešikan, Ana, Antić, Slobodanka: </w:t>
            </w:r>
            <w:r w:rsidRPr="00CE20F3">
              <w:rPr>
                <w:i/>
                <w:sz w:val="18"/>
                <w:szCs w:val="18"/>
                <w:lang w:val="sr-Latn-CS"/>
              </w:rPr>
              <w:t>Aktivno učenje I i II</w:t>
            </w:r>
            <w:r w:rsidRPr="00CE20F3">
              <w:rPr>
                <w:sz w:val="18"/>
                <w:szCs w:val="18"/>
                <w:lang w:val="sr-Latn-CS"/>
              </w:rPr>
              <w:t>, Institut za psihologiju, Beograd, 2003.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6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>,  Zavod za udžbenike i nastavna sredstva,  Podgorica, 2014.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zadatak sa 5 poena,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5 poena,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10 poena (ukupno 20 poena),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praktična predavanja (nastavna časa) sa po 10   (ukupno 20 poena)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36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8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6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359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bCs w:val="0"/>
                <w:lang w:val="hr-HR"/>
              </w:rPr>
              <w:t>Metodika nastave matematike III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lang w:val="hr-HR"/>
              </w:rPr>
            </w:pPr>
            <w:r w:rsidRPr="00CE20F3">
              <w:rPr>
                <w:lang w:val="hr-HR"/>
              </w:rPr>
              <w:t>VII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hr-HR"/>
              </w:rPr>
            </w:pPr>
            <w:r w:rsidRPr="00CE20F3">
              <w:rPr>
                <w:lang w:val="hr-HR"/>
              </w:rPr>
              <w:t>6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lang w:val="hr-HR"/>
              </w:rPr>
            </w:pPr>
            <w:r w:rsidRPr="00CE20F3">
              <w:rPr>
                <w:b/>
                <w:lang w:val="hr-HR"/>
              </w:rPr>
              <w:t>2TP + 2PP + 2V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729"/>
        <w:gridCol w:w="195"/>
        <w:gridCol w:w="1721"/>
        <w:gridCol w:w="14"/>
        <w:gridCol w:w="1735"/>
        <w:gridCol w:w="1735"/>
        <w:gridCol w:w="1735"/>
        <w:gridCol w:w="1120"/>
        <w:gridCol w:w="8"/>
      </w:tblGrid>
      <w:tr w:rsidR="00E302B5" w:rsidRPr="005374FE" w:rsidTr="008D2C8D">
        <w:trPr>
          <w:gridAfter w:val="1"/>
          <w:wAfter w:w="4" w:type="pct"/>
          <w:trHeight w:val="37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184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 sadržajima i strukturom nastave matematike u prvom i drugom ciklusu osnovne škole, metodičkom transformacijom tih sadržaja, logičkim i psihološko – pedagoškim osnovama nastave matematike, organizacijom nastave matematike, provjeravanjem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 i ocjenji-vanjem u nastavi matematike, nastavnim sredstvima, didaktičkim sistemima u okviru nastave matematike itd. Ovladavanje osnovnim sadržajima nastave matematike koji se realizuju u razrednoj nastavi, metodičkom transformacijom tih sadržaja i naučno – istraživačkom radu u nastavi matematike, kao i primjeni računara u realizaciji nastave matematike u mlađim razredima osnovne škole.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t>Upoznavanje studenata sa inredisciplinarnim metodama rada i integrisanim konceptom podučavanja u kojem učenik ima centralnu ulogu. Osposobljavanje studenata za kreativno pripremanje i praktično izvođenje nastave matematike sa primjenom inovativnih metoda i strategija podučavanja u razrednoj nastavi.</w:t>
            </w:r>
            <w:r w:rsidRPr="00CE20F3">
              <w:rPr>
                <w:i/>
                <w:iCs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lang w:val="sr-Latn-CS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Objašnjava matematičke pojmove koji se formiraju u početnoj nastavi matematike.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Bira metodičku formu prikladnu nastavnoj situaciji za realizaciju planiranog matematičkog cilja u početnoj nastavi matematike.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Praktično realizuje različite vrste nastave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Planira i primjenjuje ICT u početnoj nastavi matematike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Vrednuje znanja učenika u različitim oblicima (usmeno, pismeno)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Samostalno planira, priprema i praktično realizuje operativne ciljeve u početnoj nastavi matematike i samostalno sastavlja zadatke prikladne učeničkim sposobnostima i njihovim nivoima znanja.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</w:t>
            </w:r>
            <w:r w:rsidRPr="00CE20F3">
              <w:rPr>
                <w:lang w:val="hr-HR"/>
              </w:rPr>
              <w:t>. 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studenata, samostalan rad i izrada domaćih zadataka, konsultacije, tekuća provjera znanja, hospitacije, ogledna, samostalna i </w:t>
            </w:r>
            <w:r w:rsidRPr="00CE20F3">
              <w:rPr>
                <w:sz w:val="14"/>
                <w:lang w:val="hr-HR"/>
              </w:rPr>
              <w:t>z</w:t>
            </w:r>
            <w:r w:rsidRPr="00CE20F3">
              <w:rPr>
                <w:sz w:val="14"/>
                <w:lang w:val="sl-SI"/>
              </w:rPr>
              <w:t>avršna predavanja i analiza održanih časova od strane studenata.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986"/>
        </w:trPr>
        <w:tc>
          <w:tcPr>
            <w:tcW w:w="890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6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- 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Analiza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obja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lang w:val="nb-NO"/>
              </w:rPr>
              <w:t>njenje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matemati</w:t>
            </w:r>
            <w:r w:rsidRPr="00CE20F3">
              <w:rPr>
                <w:bCs/>
                <w:sz w:val="18"/>
                <w:szCs w:val="18"/>
                <w:lang w:val="hr-HR"/>
              </w:rPr>
              <w:t>č</w:t>
            </w:r>
            <w:r w:rsidRPr="00CE20F3">
              <w:rPr>
                <w:bCs/>
                <w:sz w:val="18"/>
                <w:szCs w:val="18"/>
                <w:lang w:val="nb-NO"/>
              </w:rPr>
              <w:t>kih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pojmova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koji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se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formiraju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razrednoj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nastavi</w:t>
            </w:r>
            <w:r w:rsidRPr="00CE20F3">
              <w:rPr>
                <w:bCs/>
                <w:sz w:val="18"/>
                <w:szCs w:val="18"/>
                <w:lang w:val="sr-Latn-CS"/>
              </w:rPr>
              <w:t>.  Metodički pristup izučavanju sadržaja o skupovima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Metodi</w:t>
            </w:r>
            <w:r w:rsidRPr="00CE20F3">
              <w:rPr>
                <w:sz w:val="18"/>
                <w:szCs w:val="18"/>
                <w:lang w:val="hr-HR"/>
              </w:rPr>
              <w:t>č</w:t>
            </w:r>
            <w:r w:rsidRPr="00CE20F3">
              <w:rPr>
                <w:sz w:val="18"/>
                <w:szCs w:val="18"/>
                <w:lang w:val="sr-Latn-CS"/>
              </w:rPr>
              <w:t>ki pristup izučavanju sadržaja o prirodnim brojevima do 100.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(Sabiranje i oduzimanje u prvoj desetici. </w:t>
            </w:r>
            <w:r w:rsidRPr="00CE20F3">
              <w:rPr>
                <w:sz w:val="18"/>
                <w:szCs w:val="18"/>
                <w:lang w:val="sr-Latn-CS"/>
              </w:rPr>
              <w:t>Upoznavanje brojeva druge desetice. Sabiranje i oduzimanje do 20. Upoznavanje brojeva do 100. Sabiranje i oduzimanje u stotini.)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Formiranje pojma množenja. </w:t>
            </w:r>
            <w:r w:rsidRPr="00CE20F3">
              <w:rPr>
                <w:sz w:val="18"/>
                <w:szCs w:val="18"/>
                <w:lang w:val="nb-NO"/>
              </w:rPr>
              <w:t>Formiranje pojma dijeljenja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 - Pisanje i čitanje brojeva do 1000. Usmeno sabiranje i oduzimanje sa zapisivanjem. Zavisnost zbira od sabiraka. Zavisnost razlike od umanjenika i umanjioca.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Usmeno množenje i dijeljenje sa zapisivanjem. Zavisnost proizvoda od činilaca. Zavisnost količnika od dijeljenika i djelioca. Pisano sabiranje i oduzimanje. Pisano množenje i dijeljenje.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sz w:val="18"/>
                <w:szCs w:val="18"/>
                <w:lang w:val="nb-NO"/>
              </w:rPr>
              <w:t xml:space="preserve">Klasa hiljada. Klasa miliona i milijardi. Uređenost skupa prirodnih brojeva. </w:t>
            </w:r>
            <w:r w:rsidRPr="00CE20F3">
              <w:rPr>
                <w:bCs/>
                <w:sz w:val="18"/>
                <w:szCs w:val="18"/>
                <w:lang w:val="nb-NO"/>
              </w:rPr>
              <w:t>Sabiranje i oduzimanje u skupu N. Množenje i dijeljenje u skupu N.</w:t>
            </w:r>
          </w:p>
          <w:p w:rsidR="00E302B5" w:rsidRPr="00CE20F3" w:rsidRDefault="00E302B5" w:rsidP="008D2C8D">
            <w:pPr>
              <w:pStyle w:val="Heading1"/>
              <w:spacing w:before="0" w:after="0"/>
              <w:rPr>
                <w:b w:val="0"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 xml:space="preserve">Prirodni brojevi i operacije sa njima (redosljed i prioritet računskih operacija).  Jezik u matematičkom obrazovanju. Razlomci – metodički pristup obradi razlomaka. </w:t>
            </w:r>
            <w:r w:rsidRPr="00CE20F3">
              <w:rPr>
                <w:sz w:val="18"/>
                <w:szCs w:val="18"/>
                <w:lang w:val="nb-NO"/>
              </w:rPr>
              <w:t xml:space="preserve"> Oblik razlomka a/b (a,b </w:t>
            </w:r>
            <w:r w:rsidRPr="00CE20F3">
              <w:rPr>
                <w:bCs/>
                <w:sz w:val="18"/>
                <w:szCs w:val="18"/>
              </w:rPr>
              <w:sym w:font="Symbol" w:char="F0CE"/>
            </w:r>
            <w:r w:rsidRPr="00CE20F3">
              <w:rPr>
                <w:sz w:val="18"/>
                <w:szCs w:val="18"/>
                <w:lang w:val="nb-NO"/>
              </w:rPr>
              <w:t xml:space="preserve"> N), povezanost sa računskom radnjom dijeljenje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Algebarski sadržaji. Izrada zadataka algebarskog sadržaja (jednačine). </w:t>
            </w:r>
            <w:r w:rsidRPr="00CE20F3">
              <w:rPr>
                <w:bCs/>
                <w:sz w:val="18"/>
                <w:szCs w:val="18"/>
                <w:lang w:val="nb-NO"/>
              </w:rPr>
              <w:t>Složeni zadaci u algebarskim sadržajima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Geometrijski sadržaji. Jednostavne geometrijske konstrukcije. </w:t>
            </w:r>
            <w:r w:rsidRPr="00CE20F3">
              <w:rPr>
                <w:bCs/>
                <w:iCs/>
                <w:sz w:val="18"/>
                <w:szCs w:val="18"/>
              </w:rPr>
              <w:t>Ravanske figure (Trougao, četverougao, u</w:t>
            </w:r>
            <w:r w:rsidRPr="00CE20F3">
              <w:rPr>
                <w:bCs/>
                <w:sz w:val="18"/>
                <w:szCs w:val="18"/>
              </w:rPr>
              <w:t>gao i krug)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 xml:space="preserve">- </w:t>
            </w:r>
            <w:r w:rsidRPr="00CE20F3">
              <w:rPr>
                <w:bCs/>
                <w:sz w:val="18"/>
                <w:szCs w:val="18"/>
              </w:rPr>
              <w:t>Metodi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čki pristup izučavanju sadržaja o mjerenju i mjernim jedinicama (pojam mjerenja, mjerenje: dužine, vremena, mase i zapremine tečnosti, površine, zapremine) </w:t>
            </w:r>
            <w:r w:rsidRPr="00CE20F3">
              <w:rPr>
                <w:bCs/>
                <w:sz w:val="18"/>
                <w:szCs w:val="18"/>
              </w:rPr>
              <w:t>Obim i površina kvadrata i pravougaonika. Obim trougla.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bCs/>
                <w:sz w:val="18"/>
                <w:szCs w:val="18"/>
              </w:rPr>
              <w:t>Aritmeti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ki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zadaci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po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etnoj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nastavi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matematike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sz w:val="18"/>
                <w:szCs w:val="18"/>
              </w:rPr>
              <w:t>struktura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vrste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mjesto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uloga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izbor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etape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rje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</w:rPr>
              <w:t>avanja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metode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rje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</w:rPr>
              <w:t>avanja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problemskih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).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Metodički pristup izučavanju sadržaja o relacijama. </w:t>
            </w:r>
            <w:r w:rsidRPr="00CE20F3">
              <w:rPr>
                <w:iCs/>
                <w:sz w:val="18"/>
                <w:szCs w:val="18"/>
                <w:lang w:val="sr-Latn-CS"/>
              </w:rPr>
              <w:t>Prostorne relacije. Skupovne relacije. Brojevne relacije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r-Latn-CS"/>
              </w:rPr>
              <w:t>II test znanja / kolokvijum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- </w:t>
            </w: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Razvijanje interesovanja za matematiku. Računar u početnoj nastavi matematike. Naučno – istraživački rad u oblasti nastave matematike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sl-SI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167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lastRenderedPageBreak/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6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8 sati 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  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sata teorijskih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bCs/>
                <w:color w:val="auto"/>
                <w:sz w:val="16"/>
              </w:rPr>
              <w:t>sata praktičnih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bCs/>
                <w:color w:val="auto"/>
                <w:sz w:val="16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samostalnog rada, uključujući konsultacije</w:t>
            </w:r>
          </w:p>
        </w:tc>
        <w:tc>
          <w:tcPr>
            <w:tcW w:w="315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8 sati x 16 = </w:t>
            </w:r>
            <w:r w:rsidRPr="00CE20F3">
              <w:rPr>
                <w:color w:val="auto"/>
                <w:sz w:val="14"/>
                <w:u w:val="single"/>
              </w:rPr>
              <w:t>128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(8 sati)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36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128 sati (Nastava)+16 sati (Priprema) + 36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4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nastavu, rade, predaju i obrazlažu sve domaće zadatke, aktivno učestvuju u diskusiji, rade dva kolokvijuma prema planu u semestru. Takođe, obavezni su da vrše hospitacije, realizuju ogledno, samostalno i završno (ispitno) predavanje i vrše analizu poslije svakog održanog časa od strane studenata.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13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 </w:t>
            </w:r>
            <w:r w:rsidRPr="00CE20F3">
              <w:rPr>
                <w:sz w:val="20"/>
                <w:szCs w:val="20"/>
                <w:lang w:val="hr-HR"/>
              </w:rPr>
              <w:t>11.00 – 12.30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Marjanović, Metodika matematike, Prvi deo, Učiteljski fakultet, Beograd,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Marjanović, Metodika matematike, Drugi deo, Učiteljski fakultet, Beograd,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Sou</w:t>
            </w:r>
            <w:r w:rsidRPr="00CE20F3">
              <w:rPr>
                <w:bCs/>
                <w:sz w:val="18"/>
                <w:szCs w:val="18"/>
              </w:rPr>
              <w:t xml:space="preserve">viney, Randall J. (2004) </w:t>
            </w:r>
            <w:r w:rsidRPr="00CE20F3">
              <w:rPr>
                <w:bCs/>
                <w:i/>
                <w:sz w:val="18"/>
                <w:szCs w:val="18"/>
              </w:rPr>
              <w:t>Learning to teach mathematics</w:t>
            </w:r>
            <w:r w:rsidRPr="00CE20F3">
              <w:rPr>
                <w:bCs/>
                <w:sz w:val="18"/>
                <w:szCs w:val="18"/>
              </w:rPr>
              <w:t>. San Diego: University of California.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Dejić, M. Egerić, Metodika nastave matematike, Učiteljski fakultet u Jagodini, 2005.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Đ. Lekić, Metodika razredne nastave, Prosvetni pregled, Beograd, 1997.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F. Zech, Metodika matematike, Osnovni kurs, Teorijska i praktična uputstva za poučavanje i učenje (prevod sa njema</w:t>
            </w:r>
            <w:r w:rsidRPr="00CE20F3">
              <w:rPr>
                <w:sz w:val="18"/>
                <w:szCs w:val="18"/>
                <w:lang w:val="hr-HR"/>
              </w:rPr>
              <w:t>čkog jezika, Zagreb</w:t>
            </w:r>
            <w:r w:rsidRPr="00CE20F3">
              <w:rPr>
                <w:sz w:val="18"/>
                <w:szCs w:val="18"/>
                <w:lang w:val="sr-Latn-CS"/>
              </w:rPr>
              <w:t>), Bazel 1999.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- P. Liebeck  »Kako djeca uče matematiku«, Educa, Zagreb,1995.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- T. Malinović, N. Malinović-Jovanović, Metodika nastave matematike, Učiteljski fakultet, Vranje.</w:t>
            </w:r>
          </w:p>
        </w:tc>
      </w:tr>
      <w:tr w:rsidR="00E302B5" w:rsidRPr="005374FE" w:rsidTr="008D2C8D">
        <w:trPr>
          <w:gridAfter w:val="1"/>
          <w:wAfter w:w="4" w:type="pct"/>
          <w:trHeight w:val="56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pismeno, usmeno i praktično predavanje.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domaća zadatka sa po 3 poena (ukupno 3+3= 6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nastavi sa 4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sa po 10 poena (ukupno 20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dva praktična predavanja sa po 10 poena (ukupno 20 poena)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206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c>
          <w:tcPr>
            <w:tcW w:w="987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308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345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lang w:val="nb-NO"/>
              </w:rPr>
              <w:t>METODIKA NASTAVE PP I PD 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1P + 2V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6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lang w:val="pl-PL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lang w:val="pl-PL"/>
              </w:rPr>
              <w:t>Akademski  master  studijski  programi FiLOZOFSKOG  FAKULTETA (studije  traju  10  semestara, 300 ECTS kredita).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lang w:val="nb-NO"/>
              </w:rPr>
              <w:t>Nema  uslova  za  slušanje  i  prijavljivanje  predmeta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6"/>
                <w:lang w:val="sr-Latn-CS"/>
              </w:rPr>
              <w:t xml:space="preserve">Da  studenti  steknu osnovna  naučna  znanja iz  oblasti  meodike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6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ListParagraph"/>
              <w:ind w:left="0" w:hanging="5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Student  je  u  mogućnosti  da :</w:t>
            </w:r>
          </w:p>
          <w:p w:rsidR="00E302B5" w:rsidRPr="00CE20F3" w:rsidRDefault="00E302B5" w:rsidP="008D2C8D">
            <w:pPr>
              <w:pStyle w:val="ListParagraph"/>
              <w:ind w:left="-5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-Tumači  faze  nastavnog  procesa poznavanja prirode  i  društva,  prirode  i  poznavanja  društva; Organizuje  redovnu  nastavu poznavanja prirode  i  društva, prirode  i  poznavanja  društva; -Odabira  prostor  i  objekte  za  izvođenje  nastave; -Primjenjuje  znanja  iz metodike  nastave  na  časovima poznavanje prirode  i  društva, prirode  i  poznavanja  društva;- Obrazlaže  materijale  uslove  neophodne  za  realizovanje  nastave.</w:t>
            </w:r>
          </w:p>
        </w:tc>
      </w:tr>
      <w:tr w:rsidR="00E302B5" w:rsidRPr="005374FE" w:rsidTr="008D2C8D">
        <w:trPr>
          <w:trHeight w:val="1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lang w:val="sl-SI"/>
              </w:rPr>
              <w:t>Predavanja, vježbe, konsultacije, praktični  radovi, individualna  realizacija zadataka.</w:t>
            </w:r>
          </w:p>
        </w:tc>
      </w:tr>
      <w:tr w:rsidR="00E302B5" w:rsidRPr="00CE20F3" w:rsidTr="008D2C8D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10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Izvođene  toka  vaspitno-obrazovnog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Operativna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Nastavni  čas  kao  osnovna  jedinica  nastavnog  rada;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 učenika  u  obradu  nastavnih  sadržaja;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Obrada  nastavnih  sadržaja;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Završni  dio  časa  i  verifikativna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Domaći radovi učenika;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Objektivni  faktori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Materijalni  uslovi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Nastavni  objekti  i  prostor  za  izvođene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Metode  rada  u  nastavi  PP i PD;</w:t>
            </w:r>
          </w:p>
        </w:tc>
      </w:tr>
      <w:tr w:rsidR="00E302B5" w:rsidRPr="00CE20F3" w:rsidTr="008D2C8D">
        <w:trPr>
          <w:trHeight w:val="20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67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teorijskog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sv-SE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rade i predaju sve domaće zadatke, rade oba kolokvijuma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17.00 18.30h, kabinet  br. 105</w:t>
            </w:r>
          </w:p>
        </w:tc>
      </w:tr>
      <w:tr w:rsidR="00E302B5" w:rsidRPr="005374FE" w:rsidTr="008D2C8D">
        <w:trPr>
          <w:cantSplit/>
          <w:trHeight w:val="1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v-SE"/>
              </w:rPr>
            </w:pPr>
            <w:r w:rsidRPr="00CE20F3">
              <w:rPr>
                <w:bCs/>
                <w:iCs/>
                <w:sz w:val="18"/>
                <w:szCs w:val="18"/>
                <w:lang w:val="sv-SE"/>
              </w:rPr>
              <w:t xml:space="preserve">- De  Zan, I. (2005): </w:t>
            </w:r>
            <w:r w:rsidRPr="00CE20F3">
              <w:rPr>
                <w:bCs/>
                <w:i/>
                <w:iCs/>
                <w:sz w:val="18"/>
                <w:szCs w:val="18"/>
                <w:lang w:val="sv-SE"/>
              </w:rPr>
              <w:t>Metodika  nastave  prirode  i  društva</w:t>
            </w:r>
            <w:r w:rsidRPr="00CE20F3">
              <w:rPr>
                <w:bCs/>
                <w:iCs/>
                <w:sz w:val="18"/>
                <w:szCs w:val="18"/>
                <w:lang w:val="sv-SE"/>
              </w:rPr>
              <w:t>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v-SE"/>
              </w:rPr>
            </w:pPr>
            <w:r w:rsidRPr="00CE20F3">
              <w:rPr>
                <w:bCs/>
                <w:iCs/>
                <w:sz w:val="18"/>
                <w:szCs w:val="18"/>
                <w:lang w:val="sv-SE"/>
              </w:rPr>
              <w:t xml:space="preserve">- Lazarević, Ž. i Banđur, V. (2001): </w:t>
            </w:r>
            <w:r w:rsidRPr="00CE20F3">
              <w:rPr>
                <w:bCs/>
                <w:i/>
                <w:iCs/>
                <w:sz w:val="18"/>
                <w:szCs w:val="18"/>
                <w:lang w:val="sv-SE"/>
              </w:rPr>
              <w:t>Metodika nastave prirode i društva</w:t>
            </w:r>
            <w:r w:rsidRPr="00CE20F3">
              <w:rPr>
                <w:bCs/>
                <w:iCs/>
                <w:sz w:val="18"/>
                <w:szCs w:val="18"/>
                <w:lang w:val="sv-SE"/>
              </w:rPr>
              <w:t>, ,,Učiteljski fakultet“, Beograd.</w:t>
            </w:r>
          </w:p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- Radonjić, S. : </w:t>
            </w:r>
            <w:r w:rsidRPr="00CE20F3">
              <w:rPr>
                <w:i/>
                <w:iCs/>
                <w:sz w:val="18"/>
                <w:szCs w:val="18"/>
                <w:lang w:val="sv-SE"/>
              </w:rPr>
              <w:t>Odabrana  poglavlja  za  studente  Učiteljskog  fakulteta</w:t>
            </w:r>
            <w:r w:rsidRPr="00CE20F3">
              <w:rPr>
                <w:iCs/>
                <w:sz w:val="18"/>
                <w:szCs w:val="18"/>
                <w:lang w:val="sv-SE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sv-SE"/>
              </w:rPr>
              <w:t xml:space="preserve">- Vrećić, D., Lazarević, Ž. i Knežević, Lj. (1985): </w:t>
            </w:r>
            <w:r w:rsidRPr="00CE20F3">
              <w:rPr>
                <w:i/>
                <w:iCs/>
                <w:sz w:val="18"/>
                <w:szCs w:val="18"/>
                <w:lang w:val="sv-SE"/>
              </w:rPr>
              <w:t>Metodika nastave  poznavanja  prirode  i  društva</w:t>
            </w:r>
            <w:r w:rsidRPr="00CE20F3">
              <w:rPr>
                <w:iCs/>
                <w:sz w:val="18"/>
                <w:szCs w:val="18"/>
                <w:lang w:val="sv-SE"/>
              </w:rPr>
              <w:t>,  ,,Zavod  za  udžbenike  i nastavna  sredstva“, Beograd.</w:t>
            </w:r>
          </w:p>
        </w:tc>
      </w:tr>
      <w:tr w:rsidR="00E302B5" w:rsidRPr="005374FE" w:rsidTr="008D2C8D">
        <w:trPr>
          <w:trHeight w:val="6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ind w:left="720"/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-Dva kolokvijuma po 10 poena ( ukupno 20 poena);               - Domaći i praktični radovi  5 poena;</w:t>
            </w:r>
          </w:p>
          <w:p w:rsidR="00E302B5" w:rsidRPr="00CE20F3" w:rsidRDefault="00E302B5" w:rsidP="008D2C8D">
            <w:pPr>
              <w:ind w:left="720"/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-Dva časa po 10 poena (ukupno 20 poena);                              -Završni ispit se vrednuje sa 50 poena;</w:t>
            </w:r>
          </w:p>
          <w:p w:rsidR="00E302B5" w:rsidRPr="00CE20F3" w:rsidRDefault="00E302B5" w:rsidP="008D2C8D">
            <w:pPr>
              <w:ind w:left="720"/>
              <w:rPr>
                <w:lang w:val="pl-PL"/>
              </w:rPr>
            </w:pPr>
            <w:r w:rsidRPr="00CE20F3">
              <w:rPr>
                <w:sz w:val="16"/>
                <w:lang w:val="nb-NO"/>
              </w:rPr>
              <w:t>-Redovno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-Prelazna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W w:w="51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1670"/>
              <w:gridCol w:w="1667"/>
              <w:gridCol w:w="1513"/>
              <w:gridCol w:w="1515"/>
              <w:gridCol w:w="1817"/>
            </w:tblGrid>
            <w:tr w:rsidR="00E302B5" w:rsidRPr="00CE20F3" w:rsidTr="008D2C8D">
              <w:trPr>
                <w:trHeight w:val="220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91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pl-PL"/>
              </w:rPr>
              <w:t>mr Mirko Đukanović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6"/>
                <w:szCs w:val="16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8"/>
        <w:gridCol w:w="1895"/>
        <w:gridCol w:w="1223"/>
        <w:gridCol w:w="2175"/>
        <w:gridCol w:w="1955"/>
      </w:tblGrid>
      <w:tr w:rsidR="00E302B5" w:rsidRPr="005374FE" w:rsidTr="008D2C8D">
        <w:trPr>
          <w:gridBefore w:val="2"/>
          <w:wBefore w:w="1095" w:type="pct"/>
          <w:trHeight w:val="276"/>
          <w:jc w:val="center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24"/>
                <w:szCs w:val="24"/>
                <w:lang w:val="nb-NO"/>
              </w:rPr>
            </w:pPr>
            <w:r w:rsidRPr="00CE20F3">
              <w:rPr>
                <w:sz w:val="24"/>
                <w:szCs w:val="24"/>
                <w:lang w:val="hr-HR"/>
              </w:rPr>
              <w:t>METODIKA NASTAVE MUZIČKE KULTURE I</w:t>
            </w:r>
          </w:p>
        </w:tc>
      </w:tr>
      <w:tr w:rsidR="00E302B5" w:rsidRPr="00CE20F3" w:rsidTr="008D2C8D">
        <w:trPr>
          <w:trHeight w:val="119"/>
          <w:jc w:val="center"/>
        </w:trPr>
        <w:tc>
          <w:tcPr>
            <w:tcW w:w="108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216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1tp + 2v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43"/>
        <w:gridCol w:w="1701"/>
        <w:gridCol w:w="6039"/>
      </w:tblGrid>
      <w:tr w:rsidR="00E302B5" w:rsidRPr="005374FE" w:rsidTr="008D2C8D">
        <w:trPr>
          <w:trHeight w:val="2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10  semestara) 300 ECTS kredita</w:t>
            </w:r>
          </w:p>
        </w:tc>
      </w:tr>
      <w:tr w:rsidR="00E302B5" w:rsidRPr="005374FE" w:rsidTr="008D2C8D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Ovladavanje osnovnim znanjima metodičkog pristupa muzičkoj pismenosti.</w:t>
            </w:r>
          </w:p>
        </w:tc>
      </w:tr>
      <w:tr w:rsidR="00E302B5" w:rsidRPr="00CE20F3" w:rsidTr="008D2C8D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Podstičepozitivnaosjećanjapremamuzici (nacionalnoj i svjetskoj)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Stvaramuzikushodnomogućnostima (transkripcija, stvaranjebrojalicanazadatitekstkrozgovorniritam)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Razvijamuzičkesposobnosti (melodijski, ritmički, harmonskisluh, estetskooblikovanje, muzikalnost) i izvođačkevještine (tehnikupjevanja i sviranjanaškolskiminstrumentima)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Razvijakriterijumevrednovanja i praviselekcijumuzičkihprograma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Pravivezu (korelaciju) muzikesamaternjimjezikom, fizičkim i likovnimnastavnimsadržajima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</w:pPr>
            <w:r w:rsidRPr="00CE20F3">
              <w:rPr>
                <w:sz w:val="18"/>
                <w:szCs w:val="18"/>
              </w:rPr>
              <w:t>Sviranaklavirukompozicijesašesnaestinama, punktiranimritmom, akordima</w:t>
            </w:r>
          </w:p>
        </w:tc>
      </w:tr>
      <w:tr w:rsidR="00E302B5" w:rsidRPr="005374FE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Cyrl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Cyrl-CS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Značaj i uloga predmeta. Zadaci nastave muzike. Pedagoško-vaspitni lik nastavnika muzike (slušanje muzike,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Didaktički principi. Nastavne metode (slušanje muzike)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Nastavna sredstva. Organizacija časa, uzrasne karakteristike i muzički razvoj. Posjedovanje muzičkog sluha (slušanje muzike),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Osobine tona i njegovo opažanje. Brojalica (metodički postupak u načinu rada), sluš. muzike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Taktiranje i dirigovanje. Razvijanje osjećaja za ritam. Govorni ritam. Govorni aparat (građa i funkcija). Pjevanje dječjih pjesama,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Osnove muzičke pismenosti (note po visini i trajanju, linijski sistem, ključevi, intervali, ljestvica, repeticija (za sve elemente adekvatni primjeri i pjesme modeli),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(Usmeno izlaganje pređenog gradiva i melodijsko-ritmičke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  <w:t>Pjesma u radu s djecom (primjeri rada pjesme), slušanje muzike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Muzičke igre: Igre s pjevanjem, Didaktičke, Igre uz instrumentalnu pratnju, Plesovi i narodna kola, Muzičke dramatizacije (primjeri za sve vrste igara),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Slušanje muzike. Korelacija muzičke kulture sa drugim predmetima (slušanje muzike).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dječjim instrumentima (Orfov instrumentarijum), upoznavanje sa instrumentima, parametrima, praktična primjena,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instrumentima Orfovog instrumentarijuma kroz izbor priloženih partitura.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(Teorijski dio usmeno, praktični dio sviranje dječjih pjesmica, intoniranje melodijskih vježbi).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Vježbanje – provjera znanja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Upis ocjena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v-S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v-SE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i 2</w:t>
            </w:r>
            <w:r w:rsidRPr="00CE20F3">
              <w:rPr>
                <w:b/>
                <w:bCs/>
                <w:color w:val="auto"/>
                <w:sz w:val="16"/>
              </w:rPr>
              <w:t>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  <w:r w:rsidRPr="00CE20F3">
              <w:rPr>
                <w:sz w:val="16"/>
                <w:lang w:val="it-IT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na vježbama. Studenti na vježbama individualno rade. Konsultacije u dogovoru sa studentima.  </w:t>
            </w:r>
          </w:p>
        </w:tc>
      </w:tr>
      <w:tr w:rsidR="00E302B5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Prof. dr Vesna Vučinić: Metodika muzičke kulture i početna </w:t>
            </w:r>
            <w:r w:rsidRPr="00CE20F3">
              <w:rPr>
                <w:sz w:val="20"/>
                <w:szCs w:val="20"/>
                <w:lang w:val="hr-HR"/>
              </w:rPr>
              <w:t>š</w:t>
            </w:r>
            <w:r w:rsidRPr="00CE20F3">
              <w:rPr>
                <w:sz w:val="20"/>
                <w:szCs w:val="20"/>
                <w:lang w:val="sr-Latn-CS"/>
              </w:rPr>
              <w:t>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Stojanović, Gordana: Nastava muzičke kulture, Zavod za udžbenike, Beograd, 1996.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Manesterioti Višnja: Muzički odgoj na početnom stupnju, Školska knjiga, Zagreb 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prvi 15 poena i drugi 20 poena (ukupno 35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Vježbe (sviranje, taktiranje, pjevanje)  10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13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METODIKA NASTAVE  FIZIČKOG VASPITANJA 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1p+2v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378"/>
        <w:gridCol w:w="6443"/>
      </w:tblGrid>
      <w:tr w:rsidR="00E302B5" w:rsidRPr="005374FE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Cs/>
                <w:sz w:val="18"/>
                <w:szCs w:val="18"/>
                <w:lang w:val="sr-Latn-CS"/>
              </w:rPr>
              <w:t>Upoznavanje i ovladavanje osnovama metodike kao skupa naučno-teorijskih postupaka u nastavnom procesu i praktična realizacija programskih sadržaja fizičkog vaspitanja kroz školski rad.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u w:val="single"/>
                <w:lang w:val="pl-PL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1.Ovlada opšte-teorijskim i stručno- metodičkim sadržajima ( osnovnim principima, metodama i oblicima rada) iz Metodike nastave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2.Primijeni postupke koji podstiču kreativnost i  fizičku aktivnost učenika    na času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3.Formira stav o značaju korelacija osnovnih teorijsko metodičkih znanja i praktičnih znanja i vještina iz Metodike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 xml:space="preserve">4.Samostalno planira,modelira,  priprema i praktično realizuje operativne ciljeve fizičkog vaspitanja u odnosu na uzrast, polnu pripadnost i induividualnu sposobnost učenika za prva dva ciklusa osnovne škole;      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5.Usvoji i primijeni stečena znanja i sredstva fizičkog vaspitanja u funkciji ostvarenja ciljeva i zadataka postavljenim planom i programom fizičkog vaspitanja,</w:t>
            </w:r>
          </w:p>
          <w:p w:rsidR="00E302B5" w:rsidRPr="00CE20F3" w:rsidRDefault="00E302B5" w:rsidP="008D2C8D">
            <w:pPr>
              <w:pStyle w:val="Quote"/>
              <w:rPr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6.Planira nastavu iz predmeta  fizičkog vasitanja (piše godišnji, mjesečni i dnevni plan realizacije aktivnosti);</w:t>
            </w:r>
          </w:p>
        </w:tc>
      </w:tr>
      <w:tr w:rsidR="00E302B5" w:rsidRPr="005374FE" w:rsidTr="008D2C8D">
        <w:trPr>
          <w:trHeight w:val="1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Dobrislav Vujović, Marija Bubanja, profesor</w:t>
            </w:r>
          </w:p>
        </w:tc>
      </w:tr>
      <w:tr w:rsidR="00E302B5" w:rsidRPr="005374FE" w:rsidTr="008D2C8D">
        <w:trPr>
          <w:trHeight w:val="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98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XVIII-XIX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Pojam, definicija, predmet metodike. Organizacija nastave i sadržaj predmeta.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Planiranje i programiranje nastave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Struktura časa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Osnovni principi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Metode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Organizacioni oblici i tipovi časa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Sredstva fizičkog vspitanja.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Opterećenje na času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Pripremanje nastavnika za čas fizičkog vaspitanja, pismena priprema za praktično predavanje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Osnovne karakteristike i dinamika biološkog rasta i razvoja djeteta.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Kolokvijum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Slobodne aktivnosti.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Nastavnik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Testiranje i mjerenje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Ovjera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trHeight w:val="17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79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2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85 sati 20 min (Nastava) + 10 sati 40 min. 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 i izvode vježbe, izrade po dvije pismene pripreme za praktično predavanje, kao i da učestvuju u kritičkim debatama i pristupe kolokvijumima i završnom ispitu.</w:t>
            </w:r>
            <w:r w:rsidRPr="00CE20F3">
              <w:rPr>
                <w:sz w:val="18"/>
                <w:szCs w:val="18"/>
                <w:lang w:val="sr-Latn-CS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petkom od 13,00 sati (učionica)</w:t>
            </w:r>
          </w:p>
        </w:tc>
      </w:tr>
      <w:tr w:rsidR="00E302B5" w:rsidRPr="005374FE" w:rsidTr="008D2C8D">
        <w:trPr>
          <w:cantSplit/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noProof/>
                <w:snapToGrid w:val="0"/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Krsmanović, B.:Teorija i metodika fizičkog vaspitanja. Fakultet za sport i fizičko vaspitanje, Novi Sad, 2000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Međedović, E.: Teorija i metodika fizičkog vaspitanja, Leposavić, 2005.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Pismena priprema 5x2 =10 poena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Dva kolokvija po 17 poena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 (51-60); D (61-70), C (71-80); B (81-90); a (91-100)</w:t>
            </w:r>
          </w:p>
        </w:tc>
      </w:tr>
      <w:tr w:rsidR="00E302B5" w:rsidRPr="005374FE" w:rsidTr="008D2C8D">
        <w:trPr>
          <w:gridBefore w:val="1"/>
          <w:wBefore w:w="525" w:type="pct"/>
          <w:trHeight w:val="10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  <w:lang w:val="pl-PL"/>
              </w:rPr>
              <w:t>Prof. dr Dobrislav Vujović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pl-PL"/>
              </w:rPr>
              <w:t>Plan realizacije nastavnog programa po tematskim cjelinama i terminima student će dobiti na početku semestra.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20"/>
                <w:szCs w:val="20"/>
                <w:lang w:val="pl-PL"/>
              </w:rPr>
              <w:t xml:space="preserve">Posebnu naznaku za predmet: </w:t>
            </w:r>
            <w:r w:rsidRPr="00CE20F3">
              <w:rPr>
                <w:rFonts w:cs="Arial"/>
                <w:sz w:val="16"/>
                <w:lang w:val="pl-PL"/>
              </w:rPr>
              <w:t>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nb-NO"/>
        </w:rPr>
      </w:pPr>
    </w:p>
    <w:tbl>
      <w:tblPr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E302B5" w:rsidRPr="00CE20F3" w:rsidTr="008D2C8D">
        <w:trPr>
          <w:gridBefore w:val="1"/>
          <w:wBefore w:w="1049" w:type="pct"/>
          <w:trHeight w:val="138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INTERKULTURALNA PEDAGOGIJA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9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2+0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Upozvananje studenata sa aktuelnim teorijskim modelima i istraživanjima relevantnim za obrazovni proces zasnovanog na interkulturanim vrijednostima;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Osposobljavanje studenata za adekvatnu društveno-političku kontekstualizaciju savremene pedagoške teorije i prakse;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Razvijanje sposobnosti studenata za adekvatnu organizaciju i realizaciju vaspitno-obrazovnog procesa u interkulturalni kontekst; 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 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povezivanja kulturno-naučnih, socolioških, psiholoških, bioloških i ekonomskih uticaja na obrazovni razvoj i procese;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interpretacije različitosti u obrazovnom procesu i specifičnosti obrazovnog procesa iz perspektive uzrasta, individualnog razvoja, socijalnog i kulturnog porijekla, migranstkog statusa itd.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smještanja obrazovnih aktivnosti i podrške u društveni, istorijski, kulturni i pravni kontekst;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interpretacije obrazovnog razvoja na bazi slijedećih koncepata: inkluzija, dualizacija, globalizacija, različitost, interkulturalizacija itd.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Jovana Marojević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5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interkulturalnog obrazovanja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Čovjek i različitost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Koncepti ljudskih i dječijih prava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Pedagoški koncepti za razvoj interkulturalne svijesti – Demokratizacija obrazovnog procesa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za razvoj interkulturalne svijesti –Razvoj kooperativnosti i zajedništva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Pedagoški koncepti za razvoj interkulturalne svijesti – Obrazovanje za društvenu pravdu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imigranti/izbjeglice;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manjine;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Romi;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bilingvalno obrazovanje;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Interkulturano obrazovanje specifičnih grupa – interreligijsko obrazovanje;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Savremeni globalizacijski trendovi i obrazovanje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9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 xml:space="preserve">Struktura opterećenja;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Neuliep, J. (2012). Intercultural Communication – A Contextual Approach. London: SAGE.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Teaching for Diversity and Social Justice (2005) /eds. Adams, M., Bell, A.L. &amp; Griffin, P./. New York: Routgedle.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Nelson, T.D. (2006). The Psychology of Prejudice. Bston: Pearson.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Parker, W.C. (2003). Teaching Democracy – Unity and Diversity in Public Life. New York: Columbia University.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Mesić, M. (2006). Multikulturalizam – društveni i teorijski izazovi. Zagreb: Školska knjiga.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Spajić-Vrkaš, V., Kukoč, M. &amp; Bašić, S. (2001). Interdisciplinarni rječnik – obrazovanje za ljudska prava i demokraciju. Zagreb: UNESCO.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1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Saša Milić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7" w:history="1">
              <w:r w:rsidR="00E302B5"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http://studiegids.ugent.be/2016/EN/studiefiches/H000474.pdf</w:t>
              </w:r>
            </w:hyperlink>
          </w:p>
          <w:p w:rsidR="00E302B5" w:rsidRPr="00CE20F3" w:rsidRDefault="008D2C0D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8" w:history="1">
              <w:r w:rsidR="00E302B5"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800"/>
        <w:gridCol w:w="176"/>
        <w:gridCol w:w="1978"/>
        <w:gridCol w:w="2227"/>
        <w:gridCol w:w="1734"/>
      </w:tblGrid>
      <w:tr w:rsidR="00E302B5" w:rsidRPr="005374FE" w:rsidTr="008D2C8D">
        <w:trPr>
          <w:trHeight w:val="300"/>
        </w:trPr>
        <w:tc>
          <w:tcPr>
            <w:tcW w:w="1002" w:type="pct"/>
          </w:tcPr>
          <w:p w:rsidR="00E302B5" w:rsidRPr="00CE20F3" w:rsidRDefault="00E302B5" w:rsidP="008D2C8D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98" w:type="pct"/>
            <w:gridSpan w:val="5"/>
          </w:tcPr>
          <w:p w:rsidR="00E302B5" w:rsidRPr="00CE20F3" w:rsidRDefault="00E302B5" w:rsidP="008D2C8D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predmeta:Pedagogija rada sa djecom sa smetnjama i teškoćama u razvoju</w:t>
            </w:r>
          </w:p>
        </w:tc>
      </w:tr>
      <w:tr w:rsidR="00E302B5" w:rsidRPr="00CE20F3" w:rsidTr="008D2C8D">
        <w:trPr>
          <w:trHeight w:val="180"/>
        </w:trPr>
        <w:tc>
          <w:tcPr>
            <w:tcW w:w="1002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E302B5" w:rsidRPr="00CE20F3" w:rsidTr="008D2C8D">
        <w:trPr>
          <w:trHeight w:val="270"/>
        </w:trPr>
        <w:tc>
          <w:tcPr>
            <w:tcW w:w="1002" w:type="pct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E302B5" w:rsidRPr="005374FE" w:rsidTr="008D2C8D">
        <w:trPr>
          <w:trHeight w:val="421"/>
        </w:trPr>
        <w:tc>
          <w:tcPr>
            <w:tcW w:w="5000" w:type="pct"/>
            <w:gridSpan w:val="6"/>
            <w:tcBorders>
              <w:top w:val="nil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lang w:val="sr-Latn-CS"/>
              </w:rPr>
              <w:t xml:space="preserve"> Studijski programi za koje se organizuje :Obrazovanje učitelja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Akademski master studijski program  Filozofskog fakulteta (studije traju 10 semestara, 300ECTS kredita)</w:t>
            </w:r>
          </w:p>
        </w:tc>
      </w:tr>
      <w:tr w:rsidR="00E302B5" w:rsidRPr="005374FE" w:rsidTr="008D2C8D">
        <w:trPr>
          <w:trHeight w:val="243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Upoznavanje studenata sa teorijskim osnovama i praktičnim rješenjima , vezama sa drugim naučnim disciplinama kao što su pedagogija, defektologija ,psihologija i sl. Upoznavanje studenata sa specifičnostima rada sa djecom sa smetnjama u razvoju.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Nakon položenog ispita, student će biti u stanju da: 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Samostalno obavlja pedagoški rad sa djecom sa smetnjama u razvoju 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Ispravno koristi adekvatnu terminologiju iz oblasti rada sa djecom sa smetnjama u razvoju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Radi na razvijanju kognitivnih, motornih, senzornih vještina djece sa smetnjama u razvoju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Priprema djecu sa smetnjama u razvoju za samostalan život i rad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Osposobi djecu sa smetnjama u razvoju za profesionalno usavršavanje i rad u institucijama i ustanovama u kojima osobe sa smetnjam u razvoju mogu naći posao.</w:t>
            </w:r>
          </w:p>
        </w:tc>
      </w:tr>
      <w:tr w:rsidR="00E302B5" w:rsidRPr="005374FE" w:rsidTr="008D2C8D">
        <w:trPr>
          <w:trHeight w:val="254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 Prof.dr Čedo Veljić</w:t>
            </w:r>
          </w:p>
        </w:tc>
      </w:tr>
      <w:tr w:rsidR="00E302B5" w:rsidRPr="005374FE" w:rsidTr="008D2C8D">
        <w:trPr>
          <w:trHeight w:val="199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 xml:space="preserve"> 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lang w:val="sl-SI"/>
              </w:rPr>
            </w:pPr>
            <w:r w:rsidRPr="00CE20F3">
              <w:rPr>
                <w:lang w:val="sl-SI"/>
              </w:rPr>
              <w:t>Sadržaj predmeta: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</w:tr>
      <w:tr w:rsidR="00E302B5" w:rsidRPr="00CE20F3" w:rsidTr="008D2C8D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 nedjelja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Uvodno predavanje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Pojam vaspitanja i obrazovanja djece sa teškoćama i smetnjama u razvoju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III nedjelja</w:t>
            </w:r>
            <w:r w:rsidRPr="00CE20F3">
              <w:rPr>
                <w:color w:val="auto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Odnos društva prema invalidnim licima kroz istoriju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Invalidnost – pojam, definicije, klasifikacije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Deklaracija o pravima invalida – definicije bitnih pojmova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Prevencija nastanka invalidnosti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gluvih lica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Slobodna nedelja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Test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slijepih i slabovidih lica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lica sa intelektualnom ometenošću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pl-PL"/>
              </w:rPr>
            </w:pPr>
            <w:r w:rsidRPr="00CE20F3">
              <w:rPr>
                <w:color w:val="auto"/>
                <w:sz w:val="16"/>
                <w:szCs w:val="16"/>
                <w:lang w:val="pl-PL"/>
              </w:rPr>
              <w:t>Razvoj zaštite i tretmana tjelesnoinvalidnih lica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Poremećaji ponašanja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Specifični razvoji poremećaji i poremećaji artikulacije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XV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Završne konsultacije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cantSplit/>
          <w:trHeight w:val="101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lang w:val="sl-SI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 xml:space="preserve">4 kredita x 40/30 = 5 sati i 20 minuta 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1 sati vježbi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2 sati i 20 minuta individualnog rada studenta (priprema za laboratorijske vježbe, za kolokvijume, izrada domaćih zadataka) uključujući i konsultacije</w:t>
            </w:r>
          </w:p>
        </w:tc>
        <w:tc>
          <w:tcPr>
            <w:tcW w:w="3089" w:type="pct"/>
            <w:gridSpan w:val="4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Nastava i završni ispit: (5 sati i 20 minuta) x 16 = 85 sati i 20 minuta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(5 sati i 20 minuta) = 10 sati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Ukupno opterećenje za predmet: 4 x 30 = 120 sati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>Struktura opterećenja: 85 sati i 20 minuta (nastava) + 10 sati i 40 minuta (priprema) + 24 sati (dopunski rad)</w:t>
            </w:r>
          </w:p>
        </w:tc>
      </w:tr>
      <w:tr w:rsidR="00E302B5" w:rsidRPr="00CE20F3" w:rsidTr="008D2C8D">
        <w:trPr>
          <w:cantSplit/>
          <w:trHeight w:val="1232"/>
        </w:trPr>
        <w:tc>
          <w:tcPr>
            <w:tcW w:w="5000" w:type="pct"/>
            <w:gridSpan w:val="6"/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Eraković Tadija (2002), Osnovi specijalne pedagogije sa metodijom, Učiteljski studij, Novi Sad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Sovak, Miloš (1979), Specijalna pedagogika, SDDSICG, Podgorica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Simić, Miroslav (1996), Rehabilitacija invalida, FPN, Beograd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Stošljević, Miodrag (1998), Uvod u defektologiju, Defektološki fakultet, Beograd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Odabrana poglavlja iz literature relevantnih autora</w:t>
            </w:r>
          </w:p>
        </w:tc>
      </w:tr>
      <w:tr w:rsidR="00E302B5" w:rsidRPr="00CE20F3" w:rsidTr="008D2C8D">
        <w:trPr>
          <w:cantSplit/>
          <w:trHeight w:val="446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prisustvo 5, seminarski 5, kolokvijum 2 x 20, završni ispit 50 bodova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Završni ispit – usmeni </w:t>
            </w:r>
          </w:p>
        </w:tc>
      </w:tr>
      <w:tr w:rsidR="00E302B5" w:rsidRPr="00CE20F3" w:rsidTr="008D2C8D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</w:p>
        </w:tc>
      </w:tr>
      <w:tr w:rsidR="00E302B5" w:rsidRPr="005374FE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 dr Čedo Veljić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  <w:r w:rsidRPr="00CE20F3">
        <w:rPr>
          <w:lang w:val="nb-NO"/>
        </w:rPr>
        <w:br/>
      </w: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Savremena obrazovna tehnologija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3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 TP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6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Cs/>
                <w:sz w:val="16"/>
                <w:szCs w:val="16"/>
                <w:lang w:val="sr-Latn-CS"/>
              </w:rPr>
              <w:t xml:space="preserve">Upoznavanje studenata sa pojmom i ulogama savremene obrazovne tehnologije u vaspitno-obrazovnom procesu, te vrstama i karakteristikama savremenih obrazovnih medija u procesu nastave i učenja. </w:t>
            </w:r>
            <w:r w:rsidRPr="00CE20F3">
              <w:rPr>
                <w:iCs/>
                <w:sz w:val="16"/>
                <w:lang w:val="sl-SI"/>
              </w:rPr>
              <w:t>Osposobljavanje studenata za racionalan izbor i efikasnu primjenu obrazovnih medija u procesu nastave i učenja.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 xml:space="preserve">Nakon što student položi ovaj ispit, biće u mogućnosti da :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1. Identifikuje  i  razumije potrebu kontinuiranog inoviranja organizacije nastave uz primjenu cjelishodnih obrazovnih medija; 2. Shvata pojam, funkciju i elemente komunikacionog procesa; 3. Samostalno  sprovodi  studije  o  određenom  problemu  iz  oblasti  obrazovne  tehnologije;       4. Kreira multimedijalnu prezentaciju; 5. Povezuje kompatibilna sredstva, stvarajući multimedijalno okruženje u učionici; 6. Vlada savremenim strategijama učenja kao preduslovima stvaranja optimalnih uslova za organizaciju nastave i učenja; 7. Uspješno se služi internetom  i  drugim  elektronskim izvorima znanja u vaspitno-obrazovnom procesu; 8. </w:t>
            </w:r>
            <w:r w:rsidRPr="00CE20F3">
              <w:rPr>
                <w:sz w:val="16"/>
                <w:szCs w:val="16"/>
              </w:rPr>
              <w:t>Preventivno  djeluje  na  zloupotrebu  informaciono-komunikacione  tehnologije.</w:t>
            </w:r>
          </w:p>
        </w:tc>
      </w:tr>
      <w:tr w:rsidR="00E302B5" w:rsidRPr="00BD57C4" w:rsidTr="008D2C8D">
        <w:trPr>
          <w:trHeight w:val="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Prof.dr  Nikola Mijanović,  mr Mirko Đukanović</w:t>
            </w:r>
          </w:p>
        </w:tc>
      </w:tr>
      <w:tr w:rsidR="00E302B5" w:rsidRPr="00BD57C4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szCs w:val="16"/>
                <w:lang w:val="sl-SI"/>
              </w:rPr>
              <w:t>Predavanja i diskusije; individualna aktivnost i angažovanje studenata; pismena obrada zadate teme; konsultacije i tekuća provjera znanja u funkciji efikasnije pripreme studenata za završni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3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 nastanak i razvoj obrazovne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Osnovni obrazovno-tehnološki pojmovi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Odnos obrazovne tehnologije i didaktike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Obrazovno-tehnološke inovacije i njihove  reperkusije na organizaciju nastave i učenja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Programirana nastava i njen uticaj na razvoj obrazovne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Pojam, funkcija i elementi komunikacionog procesa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Organizacija  nastave  i  učenja  u  novom  medijaskom  okruženju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  <w:t>I test znanja – kolokvijum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Izvori, nosioci  i posrednici obrazovno-nastavnih informacija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Pojam, uloga i podjela obrazovnih medija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Tehnološke  aplikacije  u  obrazovanju (film, video, internet, učenje  na  daljinu,virtuelna  stvarnost)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Značaj i uloga multimedija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Obrazovna  tehnologija  u  funkciji  prezentacije  nastavnog  sadržaja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 i uloga školske medijateke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Analiza  i  procjena  efikasnosti  dostignuća  obrazovne 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Proučavanje  položaja učenika i nastavnika u  obrazovno-tehnološkom  okruženju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Prednosti, etička ograničenja  i  mogući  rizici  primjene  informaciono-komunikacione 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  <w:t>II test znanja -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41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 5  sati i 20 minuta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6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1 sat i 20 minuta 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: 5 sati i 20 minuta x 16 = 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85 </w:t>
            </w:r>
            <w:r w:rsidRPr="00CE20F3">
              <w:rPr>
                <w:rFonts w:ascii="Times New Roman" w:hAnsi="Times New Roman"/>
                <w:bCs/>
                <w:color w:val="auto"/>
                <w:sz w:val="14"/>
                <w:u w:val="single"/>
              </w:rPr>
              <w:t>sati i 20 minuta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color w:val="auto"/>
                <w:sz w:val="14"/>
              </w:rPr>
              <w:t>2 x (5 sati i 40 minuta) = 10 sati i 40 minuta.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>4 x 30  = 120 sati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od 0 do 24  sati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4"/>
              </w:rPr>
              <w:t>85 sati i 20 minuta (Nastava)+10 sati i 40 minuta (Priprema)+24 sata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diskusiji, aktivno se uključe u uvježbavanje i primjenu medija u nastavnom procesu, rade dva testa znanja. Studetni pripremaju po jedan rad na zadanu temu i učestvuju u diskusiji nakon  njegove prezentacije.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1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Utorak, 13.00-14.30 h</w:t>
            </w:r>
          </w:p>
        </w:tc>
      </w:tr>
      <w:tr w:rsidR="00E302B5" w:rsidRPr="005374FE" w:rsidTr="008D2C8D">
        <w:trPr>
          <w:cantSplit/>
          <w:trHeight w:val="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sz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lang w:val="sr-Latn-CS"/>
              </w:rPr>
              <w:t>Bezić, K. (1983): Tehnologija nastave i nastavnik, „Pedagoško-književni zbor“, Zagreb.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Blažić, M. (2007): Obrazovna  tehnologija, ,,Učiteljski fakultet“, Vranje.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Danilović, M. (1993): Savremena obrazovna tehnologija, „Institut za pedagoška istraživanja“, Beograd.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Mandić, D. (2010): Internet tehnologije,  ,,Čigoja“, Beograd.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Mijanović, N.(2002): Obrazovna tehnologija, „Obod“, Cetinje-Podgorica.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Vlahović, B. (1993): Transfer inovacija u obrazovanju, „Naučna knjiga“,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</w:t>
            </w:r>
          </w:p>
          <w:p w:rsidR="00E302B5" w:rsidRPr="00CE20F3" w:rsidRDefault="00E302B5" w:rsidP="008D2C8D">
            <w:pPr>
              <w:ind w:right="284"/>
              <w:rPr>
                <w:i/>
                <w:iCs/>
                <w:sz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- Dva testa sa 20 poena (ukupno 40 poena);                                      - Završni ispit sa 50 poena;</w:t>
            </w:r>
          </w:p>
          <w:p w:rsidR="00E302B5" w:rsidRPr="00CE20F3" w:rsidRDefault="00E302B5" w:rsidP="008D2C8D">
            <w:pPr>
              <w:ind w:right="284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Redovno prisustvovanje nastavi i aktivno učešće, 4 poena;            - Prelazna ocjena se dobija ako se kumulativno sakupi najmanje 51 poen.</w:t>
            </w:r>
          </w:p>
          <w:p w:rsidR="00E302B5" w:rsidRPr="00CE20F3" w:rsidRDefault="00E302B5" w:rsidP="008D2C8D">
            <w:pPr>
              <w:ind w:right="284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Izrada jednog domaćeg rada na zadatu temu, 6 poena;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pPr w:leftFromText="180" w:rightFromText="180" w:vertAnchor="text" w:horzAnchor="margin" w:tblpYSpec="center"/>
              <w:tblOverlap w:val="never"/>
              <w:tblW w:w="9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1588"/>
              <w:gridCol w:w="1586"/>
              <w:gridCol w:w="1588"/>
              <w:gridCol w:w="1588"/>
              <w:gridCol w:w="1393"/>
            </w:tblGrid>
            <w:tr w:rsidR="00E302B5" w:rsidRPr="00CE20F3" w:rsidTr="008D2C8D">
              <w:trPr>
                <w:trHeight w:val="213"/>
              </w:trPr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82"/>
              </w:trPr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51 - 60  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61 – 70 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71 – 80 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81 – 90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sr-Latn-CS"/>
              </w:rPr>
              <w:t>Plan realizacije nastavnog programa po tematskim cjelinama i terminima student će dobiti na  početku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nb-NO"/>
              </w:rPr>
            </w:pPr>
            <w:r w:rsidRPr="00CE20F3">
              <w:rPr>
                <w:rFonts w:ascii="Times New Roman" w:hAnsi="Times New Roman"/>
                <w:sz w:val="24"/>
                <w:szCs w:val="24"/>
                <w:lang w:val="nb-NO"/>
              </w:rPr>
              <w:t>METODIKA NASTAVE PP I PD  III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/>
                <w:iCs/>
                <w:lang w:val="pl-PL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lang w:val="pl-PL"/>
              </w:rPr>
              <w:t>Akademski  master  studijski  programi  FILOZOFSKOG  FAKULTETA (studije  traju  10  semestara, 300 ECTS kredita).</w:t>
            </w:r>
          </w:p>
        </w:tc>
      </w:tr>
      <w:tr w:rsidR="00E302B5" w:rsidRPr="005374FE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>Položeni  ispiti:   Metodika  nastave  PP i PD I  i  Metodika  nastave  PP i PD III</w:t>
            </w:r>
          </w:p>
        </w:tc>
      </w:tr>
      <w:tr w:rsidR="00E302B5" w:rsidRPr="005374FE" w:rsidTr="008D2C8D">
        <w:trPr>
          <w:trHeight w:val="1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6"/>
                <w:lang w:val="sr-Latn-CS"/>
              </w:rPr>
              <w:t xml:space="preserve">Da  studenti  steknu osnovna  naučna  znanja iz  oblasti  metodike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9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Student  je  u  mogućnosti  da: -Izradjuje  godišnji, mjesečni i  dnevni  plan  realizacije  aktivnosti  iz poznavanja prirode  i  društva,  prirode  i  poznavanja  društva;  -Evidentira  ostvarenja  nastavnog  rada; -Raspravlja  o  ulozi  nastavnika  i  učenika u  vaspitno-obrazovnom  procesu; -Tumači  neophodnosti  stručnog  usavršavanja nastavnog  kadra; - Organizuje  učeničke  sekcije  iz  nastave poznavanja prirode  i  društva,  prirode  i  poznavanja  društva.</w:t>
            </w:r>
          </w:p>
        </w:tc>
      </w:tr>
      <w:tr w:rsidR="00E302B5" w:rsidRPr="005374FE" w:rsidTr="008D2C8D">
        <w:trPr>
          <w:trHeight w:val="2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lang w:val="sl-SI"/>
              </w:rPr>
              <w:t>Predavanja, vježbe, konsultacije, praktični  radovi, individualna  realizacija zadataka.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6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Izvođenje  toka  vaspitno-obrazovnog  procesa;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Subjektivni  faktori  nastave;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Uloga  nastavnika  u  vaspitno-obrazovnom  procesu;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Učenik  kao  faktor natave;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Planiranje  u  nastavi  PP  i PD;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Pripremanje  nastavnika  za  nastavu;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Godišnje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Mjesečno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Dnevno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Evidentiranje  ostvarenja  nastavnog rada u  cjelini;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Usavršavanje  učitelja;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Seminari, savjetovanja  i  sl.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Ovjera semestra i upis ocjena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Dopunska nastava i poravni ispitni rok</w:t>
            </w:r>
          </w:p>
        </w:tc>
      </w:tr>
      <w:tr w:rsidR="00E302B5" w:rsidRPr="00CE20F3" w:rsidTr="008D2C8D">
        <w:trPr>
          <w:trHeight w:val="9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Nedjeljno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>Struktura: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 xml:space="preserve">         2</w:t>
            </w: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sata predavanja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        </w:t>
            </w: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 xml:space="preserve">2 </w:t>
            </w: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20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U toku semestra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 min.)  x 16 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85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sati 20 min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20 min.=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10 sati 40 min.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4x30  = 120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24 sata </w:t>
            </w:r>
            <w:r w:rsidRPr="00CE20F3">
              <w:rPr>
                <w:sz w:val="18"/>
                <w:szCs w:val="18"/>
                <w:lang w:val="sr-Latn-CS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 xml:space="preserve">Studenti su obavezni da  pohađaju nastavu, rade i predaju sve domaće zadatke, rade oba kolokvijuma, održe  casove.  </w:t>
            </w:r>
            <w:r w:rsidRPr="00CE20F3">
              <w:rPr>
                <w:lang w:val="sl-SI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 xml:space="preserve">                                   </w:t>
            </w:r>
          </w:p>
        </w:tc>
      </w:tr>
      <w:tr w:rsidR="00E302B5" w:rsidRPr="00CE20F3" w:rsidTr="008D2C8D">
        <w:trPr>
          <w:cantSplit/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ponedjeljak, 17.00 – 18.30 h (kabinet br. 105)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szCs w:val="16"/>
                <w:lang w:val="sv-SE"/>
              </w:rPr>
            </w:pPr>
            <w:r w:rsidRPr="00CE20F3">
              <w:rPr>
                <w:bCs/>
                <w:iCs/>
                <w:sz w:val="16"/>
                <w:szCs w:val="16"/>
                <w:lang w:val="sv-SE"/>
              </w:rPr>
              <w:t>- De  Zan, I. (2005): Metodika  nastave  prirode  i  društva,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16"/>
                <w:szCs w:val="16"/>
                <w:lang w:val="sv-SE"/>
              </w:rPr>
            </w:pPr>
            <w:r w:rsidRPr="00CE20F3">
              <w:rPr>
                <w:bCs/>
                <w:iCs/>
                <w:sz w:val="16"/>
                <w:szCs w:val="16"/>
                <w:lang w:val="sv-SE"/>
              </w:rPr>
              <w:t>-  Pletinac, V. (1991): Osnove  metodike  nastave  prirode i  društva, ,,Školska  knjiga“, Zagreb.</w:t>
            </w:r>
          </w:p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 xml:space="preserve">-  Radonjić, S. : </w:t>
            </w:r>
            <w:r w:rsidRPr="00CE20F3">
              <w:rPr>
                <w:iCs/>
                <w:sz w:val="16"/>
                <w:szCs w:val="16"/>
                <w:lang w:val="sv-SE"/>
              </w:rPr>
              <w:t>Odabrana  poglavlja  za  studente  Učiteljskog  fakulteta;</w:t>
            </w:r>
          </w:p>
          <w:p w:rsidR="00E302B5" w:rsidRPr="00CE20F3" w:rsidRDefault="00E302B5" w:rsidP="008D2C8D">
            <w:pPr>
              <w:rPr>
                <w:iCs/>
                <w:sz w:val="16"/>
                <w:szCs w:val="16"/>
                <w:lang w:val="sv-SE"/>
              </w:rPr>
            </w:pPr>
            <w:r w:rsidRPr="00CE20F3">
              <w:rPr>
                <w:iCs/>
                <w:sz w:val="16"/>
                <w:szCs w:val="16"/>
                <w:lang w:val="sv-SE"/>
              </w:rPr>
              <w:t xml:space="preserve">-  Vrećić, D., Lazarević, Ž. i Knežević, Lj. (1985): Metodika nastave  poznavanja  prirode  i  društva,  ,,Zavod  za 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6"/>
                <w:szCs w:val="16"/>
                <w:lang w:val="sv-SE"/>
              </w:rPr>
              <w:t xml:space="preserve">  udžbenike  i nastavna  sredstva“,  Beograd.</w:t>
            </w:r>
          </w:p>
        </w:tc>
      </w:tr>
      <w:tr w:rsidR="00E302B5" w:rsidRPr="005374FE" w:rsidTr="008D2C8D">
        <w:trPr>
          <w:trHeight w:val="7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 Dva kolokvijuma po 10 poena ( ukupno 20 poena);                               - Domaći i praktični radovi  5 poena;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 Dva praktična predavanja (časa) po 10 ( ukupno 20 poena);                  - Završni ispit se vrednuje sa 50 poena;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sz w:val="16"/>
                <w:lang w:val="nb-NO"/>
              </w:rPr>
              <w:t>- 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                -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W w:w="51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1670"/>
              <w:gridCol w:w="1667"/>
              <w:gridCol w:w="1513"/>
              <w:gridCol w:w="1515"/>
              <w:gridCol w:w="1817"/>
            </w:tblGrid>
            <w:tr w:rsidR="00E302B5" w:rsidRPr="00CE20F3" w:rsidTr="008D2C8D">
              <w:trPr>
                <w:trHeight w:val="220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91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pl-PL"/>
              </w:rPr>
              <w:t>mr Mirko Đukanović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20"/>
                <w:szCs w:val="20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91"/>
        <w:gridCol w:w="1848"/>
        <w:gridCol w:w="1042"/>
        <w:gridCol w:w="2012"/>
        <w:gridCol w:w="2474"/>
      </w:tblGrid>
      <w:tr w:rsidR="00E302B5" w:rsidRPr="005374FE" w:rsidTr="008D2C8D">
        <w:trPr>
          <w:gridBefore w:val="2"/>
          <w:wBefore w:w="1044" w:type="pct"/>
          <w:trHeight w:val="359"/>
          <w:jc w:val="center"/>
        </w:trPr>
        <w:tc>
          <w:tcPr>
            <w:tcW w:w="99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hr-HR"/>
              </w:rPr>
              <w:t>METODIKA NASTAVE MUZIČKE KULTURE 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995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37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VIII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1P +  1V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16"/>
          <w:tab w:val="left" w:pos="3507"/>
          <w:tab w:val="left" w:pos="4580"/>
          <w:tab w:val="left" w:pos="6488"/>
        </w:tabs>
        <w:spacing w:before="0" w:after="0"/>
        <w:ind w:left="58"/>
        <w:rPr>
          <w:i/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b w:val="0"/>
          <w:bCs w:val="0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943"/>
        <w:gridCol w:w="1707"/>
        <w:gridCol w:w="6039"/>
      </w:tblGrid>
      <w:tr w:rsidR="00E302B5" w:rsidRPr="005374FE" w:rsidTr="008D2C8D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10  semestara)  300 ECTS kredita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Osposobljavanje studenata za samostalni rad (sviranje, pjevanje, taktiranje).</w:t>
            </w:r>
          </w:p>
        </w:tc>
      </w:tr>
      <w:tr w:rsidR="00E302B5" w:rsidRPr="00CE20F3" w:rsidTr="008D2C8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ind w:left="288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Planiranastavumuzičke culture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Razgraničivažnepojmove o muzičkimizražajnimsredstvimavrstama i formamakojeomogućavajukodučenikaboljerazumijevanjemuzike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Razvijainteresovanje, odgovornost i smisaozarazličiteoblikeučestvovanja u muzici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Planiramuzičkunastavukompleksno, tako da svojimaktivnostima i sadržajimadoprinosiopštem i muzičkomrazvojuučenika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</w:pPr>
            <w:r w:rsidRPr="00CE20F3">
              <w:rPr>
                <w:sz w:val="18"/>
                <w:szCs w:val="18"/>
              </w:rPr>
              <w:t>Vrednujeznanjaučenika u različitimoblicima (verbalno i praktično)</w:t>
            </w:r>
          </w:p>
        </w:tc>
      </w:tr>
      <w:tr w:rsidR="00E302B5" w:rsidRPr="005374FE" w:rsidTr="008D2C8D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Cs w:val="16"/>
              </w:rPr>
            </w:pPr>
            <w:r w:rsidRPr="00CE20F3">
              <w:rPr>
                <w:szCs w:val="16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instrumentu (klavir, sintisajyer, harmonika), izbor pjesama iz programa osnovne škole.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klavirskih minijatura (po izboru), Rad na pripremanju muzičkih igara.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(rukovanje instrumentima Orfovog instrumentarijuma kroz partiture dječjih pjesama).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Analiziranje odslušane kompozicije (po izboru), solfeđijske vježbe (transponovanje u bliže tonalitete).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časova, sviranje i dirigovanje dječijim orkestrom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(Samostalni rad studenta – sviranje, taktiranje, pjevanje, transpozicija kratkih motiva).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časova, rad sa orkestrom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Priprema studenata za umjetničke spoznaje kod učenika sa posebnim potrebama.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(Samostalni rad sa analizom i simulacijom časa).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Samostalni rad (sviranje, taktiranje, aranžmani za dječje instrumente, po izboru)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sz w:val="16"/>
                <w:lang w:val="nb-NO"/>
              </w:rPr>
              <w:t>3</w:t>
            </w:r>
            <w:r w:rsidRPr="00CE20F3">
              <w:rPr>
                <w:sz w:val="16"/>
                <w:lang w:val="nb-NO"/>
              </w:rPr>
              <w:t xml:space="preserve"> sata i 2</w:t>
            </w:r>
            <w:r w:rsidRPr="00CE20F3">
              <w:rPr>
                <w:b/>
                <w:bCs/>
                <w:sz w:val="16"/>
                <w:lang w:val="nb-NO"/>
              </w:rPr>
              <w:t>0</w:t>
            </w:r>
            <w:r w:rsidRPr="00CE20F3">
              <w:rPr>
                <w:sz w:val="16"/>
                <w:lang w:val="nb-NO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</w:p>
        </w:tc>
      </w:tr>
      <w:tr w:rsidR="00E302B5" w:rsidRPr="005374FE" w:rsidTr="008D2C8D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u školskom radu. Studenti na vježbama individualno rade. Konsultacije u dogovoru sa studentima.  </w:t>
            </w:r>
          </w:p>
        </w:tc>
      </w:tr>
      <w:tr w:rsidR="00E302B5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Prof. dr Vesna Vučinić: Metodika muzičke kulture i početna škola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Tomerlin, Vladimir: Muzičke igre, Školska knjiga, Zagreb, 1965.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Ivanović, M. Grujić, G.: Muzičke igre, Zavod za udžbenike i nastavna sredstva, Beograd.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Vasiljević, Zorislava: Muzički bukvar, Zavod za udžbenike i nastavna sredstva, Beograd, 1991.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Manesterioti, Višnja: Zbornik pjesama i igara za djecu, Školska knjiga, Zagreb, 1968.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18"/>
                <w:lang w:val="sr-Latn-CS"/>
              </w:rPr>
              <w:t>U obzir dolaze i druge zbirke dječjih pjesama  i igara u dogovoru s predmetnim profesorom.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Redovno prisustvo nastavi i isticanje u toku nastave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Esej sa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praktična predavanja po 10 (ukupno 20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po 10 poena (ukupno 20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gridBefore w:val="1"/>
          <w:wBefore w:w="540" w:type="pct"/>
          <w:trHeight w:val="157"/>
        </w:trPr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0" w:type="pct"/>
          <w:trHeight w:val="157"/>
        </w:trPr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BD57C4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lang w:val="nb-NO"/>
              </w:rPr>
              <w:t xml:space="preserve">Metodika nastave likovne kulture II </w:t>
            </w:r>
          </w:p>
        </w:tc>
      </w:tr>
      <w:tr w:rsidR="00E302B5" w:rsidRPr="00CE20F3" w:rsidTr="008D2C8D">
        <w:trPr>
          <w:trHeight w:val="19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1PP+ 1V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Ovaj predmet mogu izučavati samo studenti koji su položili predmete: Likovna forma</w:t>
            </w:r>
            <w:r w:rsidRPr="00CE20F3">
              <w:rPr>
                <w:sz w:val="18"/>
                <w:szCs w:val="18"/>
                <w:lang w:val="sr-Latn-CS"/>
              </w:rPr>
              <w:t xml:space="preserve"> sa V semestra, Likovne tehnike sa VI semestra</w:t>
            </w:r>
            <w:r w:rsidRPr="00CE20F3">
              <w:rPr>
                <w:sz w:val="18"/>
                <w:szCs w:val="18"/>
                <w:lang w:val="nb-NO"/>
              </w:rPr>
              <w:t xml:space="preserve"> i Metodika nastave likovne kulture I sa </w:t>
            </w:r>
            <w:r w:rsidRPr="00CE20F3">
              <w:rPr>
                <w:sz w:val="18"/>
                <w:szCs w:val="18"/>
                <w:lang w:val="sr-Latn-CS"/>
              </w:rPr>
              <w:t>VII semestra</w:t>
            </w:r>
          </w:p>
        </w:tc>
      </w:tr>
      <w:tr w:rsidR="00E302B5" w:rsidRPr="005374FE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Povezivanje kao sinteza naučne teorije i školske prakse. Razumijevanje nastavnog programa i osposobljavanje za korelacije i evaluaciju sadržaja nastavnog programa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Nakon što student položi ovaj ispit, biće u mogućnosti da: 1. Analizira nastavni program za likovnu kulturu za prvih pet razreda osnovne škole; 2. Organizuje i osmišljava časove likovne kulture u odnosu na konkretna likovna područja; 3. Pravi pripremu (scenario za čas) za blok- čas likovne kulture; 4. Prikazuje primjere časova sa tematskim i motivskim sadržajem; 5. Organizuje nastavu koja je vezana za estetsko uređenje prostora.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Konsultacije - dijalog - diskusija, jedan domaći zadatak – pismena priprema (scenario za čas)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Prezentovanje plana programa i organizacije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 razreda, crtanje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II razreda, slikanje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III razreda, vajanje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IV razreda, grafika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V razreda, kombinovanje tehnika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Školska praksa – vježbanje na uzrastu IV razreda, prostorno planiranje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tematskog sadržaja - 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motivskog sadržaja - II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grupnog rada- III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Školska praksa, organizovanje likovnih aktivnosti vezanih za ekskurziju- V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Estetsko uređenje prostora u I, II, III, IV i V razredu,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nb-NO"/>
              </w:rPr>
              <w:t>Scenske umjetnosti, IV -V razred osnovne škole</w:t>
            </w:r>
            <w:r w:rsidRPr="00CE20F3">
              <w:rPr>
                <w:sz w:val="18"/>
                <w:szCs w:val="18"/>
                <w:lang w:val="pl-PL"/>
              </w:rPr>
              <w:t>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pl-P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pl-PL"/>
              </w:rPr>
              <w:t>Posmatranje reprodukcije umjetničkog djela kao motivacija za lik.aktivnost</w:t>
            </w:r>
            <w:r w:rsidRPr="00CE20F3">
              <w:rPr>
                <w:sz w:val="18"/>
                <w:szCs w:val="18"/>
                <w:lang w:val="pl-PL"/>
              </w:rPr>
              <w:t>,primjeri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Posjeta galeriji ili muzeju kao motivacija za likovnu aktivnost</w:t>
            </w:r>
            <w:r w:rsidRPr="00CE20F3">
              <w:rPr>
                <w:sz w:val="18"/>
                <w:szCs w:val="18"/>
                <w:lang w:val="pl-PL"/>
              </w:rPr>
              <w:t>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</w:rPr>
            </w:pPr>
            <w:r w:rsidRPr="00CE20F3">
              <w:rPr>
                <w:b/>
                <w:sz w:val="18"/>
                <w:szCs w:val="18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Studenti su obavezni da napišu jednu pismenu pripremu za praktični čas, pripreme nastavna sredstva i realizuju dva časa, prezentuju i brane postignuće na časovima.</w:t>
            </w:r>
          </w:p>
        </w:tc>
      </w:tr>
      <w:tr w:rsidR="00E302B5" w:rsidRPr="005374FE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es-ES"/>
              </w:rPr>
              <w:t xml:space="preserve"> Jedan dan u nedjelji</w:t>
            </w:r>
          </w:p>
        </w:tc>
      </w:tr>
      <w:tr w:rsidR="00E302B5" w:rsidRPr="005374FE" w:rsidTr="008D2C8D">
        <w:trPr>
          <w:cantSplit/>
          <w:trHeight w:val="4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br/>
            </w:r>
            <w:r w:rsidRPr="00CE20F3">
              <w:rPr>
                <w:sz w:val="18"/>
                <w:szCs w:val="18"/>
                <w:lang w:val="sv-SE"/>
              </w:rPr>
              <w:t>B. Karlavaris, M. Kraguljac, Razvijanje kreativnosti putem likovnog vaspitanja, Prosveta, Beograd, 1981.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Miljkovac A., Metodika nastave likovne kulture, skripta, 2012.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Samostalna praktična realizacija 2 časa – 30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Domaći zadatak:1 pismene priprema, tj. scenario za čas– 15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Redovno prisustvo nastavi i učešće u diskusiji 5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91-100, ocjena A;  81-91, ocjena B;  71-81, ocjena C;  61-71, ocjena D;  51-61, ocjena E; 0-51,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12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-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tbl>
      <w:tblPr>
        <w:tblW w:w="500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7"/>
        <w:gridCol w:w="1134"/>
        <w:gridCol w:w="312"/>
        <w:gridCol w:w="1418"/>
        <w:gridCol w:w="1134"/>
        <w:gridCol w:w="2125"/>
        <w:gridCol w:w="1985"/>
        <w:gridCol w:w="610"/>
      </w:tblGrid>
      <w:tr w:rsidR="00E302B5" w:rsidRPr="005374FE" w:rsidTr="008D2C8D">
        <w:trPr>
          <w:gridBefore w:val="3"/>
          <w:gridAfter w:val="1"/>
          <w:wBefore w:w="1107" w:type="pct"/>
          <w:wAfter w:w="313" w:type="pct"/>
          <w:trHeight w:val="134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  <w:t>Naziv predmeta:</w:t>
            </w:r>
          </w:p>
        </w:tc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METODIKA NASTAVE FIZIČKOG VASPITANJA II</w:t>
            </w:r>
          </w:p>
        </w:tc>
      </w:tr>
      <w:tr w:rsidR="00E302B5" w:rsidRPr="00CE20F3" w:rsidTr="008D2C8D">
        <w:trPr>
          <w:gridBefore w:val="1"/>
          <w:gridAfter w:val="1"/>
          <w:wBefore w:w="321" w:type="pct"/>
          <w:wAfter w:w="313" w:type="pct"/>
          <w:trHeight w:val="196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Šifra predmeta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Status predmeta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Semestar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Broj ECTS kredita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321" w:type="pct"/>
          <w:wAfter w:w="313" w:type="pct"/>
          <w:trHeight w:val="214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1p+1v</w:t>
            </w:r>
          </w:p>
        </w:tc>
      </w:tr>
      <w:tr w:rsidR="00E302B5" w:rsidRPr="005374FE" w:rsidTr="008D2C8D">
        <w:trPr>
          <w:trHeight w:val="2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Studijski programi za koje se organizuje: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Obrazovanje učitelja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Uslovljenost drugim predmetima: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Ciljevi izučavanja predmeta: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Upoznavanje i ovladavanje teoretskim osnovama fizičke kulture. Upoznavanje sa vrijednostima, biološkim i psihološkim zakonitostima i humanističkim usmjerenjima fizičke kulture.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pl-PL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Ishodi u</w:t>
            </w: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čenja: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pl-PL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1.Analizira i planira nastavu fizičkog vaspitanja predviđenu nastavnim planom za prva dva ciklusa osnovne škole;     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eastAsia="Calibri" w:hAnsi="Times New Roman"/>
                <w:b w:val="0"/>
                <w:sz w:val="18"/>
                <w:szCs w:val="18"/>
                <w:lang w:val="pl-PL"/>
              </w:rPr>
              <w:t>2.Samostalno, kreativno prilagodjava i unapredjuje metodičke postupake  i pronalazi  rjesenja prilagodjena uzrastu učenika, uslovima i ambijentu rada;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3.Razumije osnovne principe,  metode, oblike rada i opterećenja na času fizičkog vaspitanja,  prepoznaje ih i praktično primjenjuje;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4.Vrednuje  učenička postignuća i  aktivnisti: motoričke sposobnosti, tehničko-taktička umijeća. i angažovanist u nastavi;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5.Organizuje nastavni proces u prva dva ciklusa osnovne škole, kako u domenu redovne nastave, tako i za ostale vrste nastave: slobodne aktivnosti učenika, sportska takmičenja  i aktivnosti u prirodi;</w:t>
            </w:r>
          </w:p>
        </w:tc>
      </w:tr>
      <w:tr w:rsidR="00E302B5" w:rsidRPr="005374FE" w:rsidTr="008D2C8D">
        <w:trPr>
          <w:trHeight w:val="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Prof. dr Dobrislav Vujović, Marija Bubanja, prof. asistent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 nastave i savladanja gradiva: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986"/>
        </w:trPr>
        <w:tc>
          <w:tcPr>
            <w:tcW w:w="110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Pripremne nedjelje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Završna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XVIII-XIXnedjelja</w:t>
            </w:r>
          </w:p>
        </w:tc>
        <w:tc>
          <w:tcPr>
            <w:tcW w:w="38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Upoznavanje, priprema i upis semestra.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Upoznavanje sa planom i programom, organizacija nastave i sadržaj predmeta.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Preventivne mjere u organizaciji nastave fizičkog vaspitanja.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Intezifikacija časa fizičkog vaspitanja.Realizacija praktičnog predavanja u I razredu osnovne škole.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 w:eastAsia="sr-Latn-CS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 w:eastAsia="sr-Latn-CS"/>
              </w:rPr>
              <w:t>Motivacija u fizičkom vaspitanju, pohvale, nagrade  i kazne.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časa fizičkog vaspitanja u kombinovanom odjeljenju. Praktični prikaz  časa u kombinovanom odjeljenju 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Ocjenjivanje u nastavi fizičkog vaspitanja.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Analiza realizovanih praktičnih predavanja u prvom i drugom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Praćenje rasta i razvoja djece u nastavi fizičkog vaspitanja. Praktično predavanje u trećem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Korektivna gimnastika, korektivne vježbe. Praktično predavanje u četvrtom razredu osnovne škole.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takmičenja na mladjem školskom uzrastu. Analiza praktičnih predavanja u III  i IV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Povrede na času fizičkog vaspitanja i prva pomoć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II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Istraživanja u nastavi fizičkog vaspitanja.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Analiza nastavnog programa fizičkog vaspitanja nižih razreda osnovne škole. Organizacija i realizacija 1-2 časovnog izleta.Analiza realizovanih praktičnih predavanja.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Ovjera semestra.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Dopunska nastava i popravni ispitni rok.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26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u w:val="single"/>
                <w:lang w:val="nb-NO"/>
              </w:rPr>
              <w:t xml:space="preserve">Nedjeljno 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4 kredita x 40/30  =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nb-NO"/>
              </w:rPr>
              <w:t>5 h 20 min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nb-NO"/>
              </w:rPr>
              <w:t>Struktura opterećenja: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1 sat predavanja,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1 sat vježbi,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3sata i 20 minuta samostalnog rada uključujući konsultacije</w:t>
            </w:r>
          </w:p>
        </w:tc>
        <w:tc>
          <w:tcPr>
            <w:tcW w:w="37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 min.)  x 16 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85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sati 20 min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20 min.=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10 sati 40 min.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4x30  = 120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24 sata </w:t>
            </w:r>
            <w:r w:rsidRPr="00CE20F3">
              <w:rPr>
                <w:sz w:val="18"/>
                <w:szCs w:val="18"/>
                <w:lang w:val="sr-Latn-CS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(Priprema) + 24 sata (Dopunski rad)</w:t>
            </w:r>
          </w:p>
        </w:tc>
      </w:tr>
      <w:tr w:rsidR="00E302B5" w:rsidRPr="00BD57C4" w:rsidTr="008D2C8D">
        <w:trPr>
          <w:cantSplit/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460EB8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460EB8">
              <w:rPr>
                <w:rFonts w:ascii="Times New Roman" w:hAnsi="Times New Roman"/>
                <w:sz w:val="18"/>
                <w:szCs w:val="18"/>
              </w:rPr>
              <w:t>Obaveze studenata:</w:t>
            </w:r>
            <w:r w:rsidRPr="00460E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Studenti su obavezni da  pohađaju nastavu, rade kolokvijume i izadju na završni ispit.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1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>Konsultacije: petkom od 13.00 sati  (učionica)</w:t>
            </w:r>
          </w:p>
        </w:tc>
      </w:tr>
      <w:tr w:rsidR="00E302B5" w:rsidRPr="005374FE" w:rsidTr="008D2C8D">
        <w:trPr>
          <w:cantSplit/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Literatura: Višnjić, D., Jovanović,A., Miletić, K.: Teorija i metodika fizičkog vaspitanja, Fakultet sporta i vizičkog                                          vaspitanja Beograd, 20042.  Medjedović, E.: Metodika fizičkog vaspitanja, Državni univerzitet u Novom Pazaru, 2010.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Oblici provjere znanja i ocjenjivanje: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Pismena priprema 5x2 =10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kolokvija po 10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časa po 7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>Ocjene: E (51-60); D (61-70), C (71-80); B (81-90); a (91-100)</w:t>
            </w:r>
          </w:p>
        </w:tc>
      </w:tr>
      <w:tr w:rsidR="00E302B5" w:rsidRPr="005374FE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Ime i prezime nastavnika koji je pripremio podatke: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 xml:space="preserve"> Prof . dr Dobrislav Vujović</w:t>
            </w:r>
          </w:p>
        </w:tc>
      </w:tr>
      <w:tr w:rsidR="00E302B5" w:rsidRPr="005374FE" w:rsidTr="008D2C8D">
        <w:trPr>
          <w:gridBefore w:val="2"/>
          <w:wBefore w:w="525" w:type="pct"/>
          <w:trHeight w:val="163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Dodatne informacije o predmetu: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: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Plan realizacije nastavnog programa po tematskim cjelinama i terminima studentI će dobiti na početku semestra.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Posebnu naznaku za predmet: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20"/>
          <w:szCs w:val="20"/>
          <w:lang w:val="nb-NO"/>
        </w:rPr>
      </w:pPr>
    </w:p>
    <w:p w:rsidR="00E302B5" w:rsidRPr="00CE20F3" w:rsidRDefault="00E302B5" w:rsidP="00E302B5">
      <w:pPr>
        <w:rPr>
          <w:sz w:val="20"/>
          <w:szCs w:val="20"/>
          <w:lang w:val="nb-NO"/>
        </w:rPr>
      </w:pP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4"/>
        <w:gridCol w:w="1212"/>
        <w:gridCol w:w="1863"/>
        <w:gridCol w:w="1880"/>
      </w:tblGrid>
      <w:tr w:rsidR="00E302B5" w:rsidRPr="005374FE" w:rsidTr="008D2C8D">
        <w:trPr>
          <w:gridBefore w:val="1"/>
          <w:wBefore w:w="1036" w:type="pct"/>
          <w:trHeight w:val="35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TEORIJSKE OSNOVE METODOLOGIJE PEDAGOŠKIH ISTRAŽIVANjA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81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studenti upoznaju i shvate značaj i ulogu metodologije pedagoških istraživanja u procesu proučavanja složenih vaspitno-obrazovnih problema; da savladaju osnovnu teorijsko-metodološku logiku, naučne paradigme, te upoznaju suštinu primjenjenih i akcionih istraživanja; formiranje pozitivnog stava učitelja prema unapređenju stručnog rada i vlastite profesije putem naučno utemeljene metodologije.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 Student će biti osposobljen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Razumije ulogu metodologije pedagoških istraživanja u sistemu pedagoških disciplina;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Analizira odnosa filozofije, teologije, ideologije prema metodologiji;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Diferencira različite istraživačke pristupe;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- Razumije ključne metodološke pojmove;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Analizira, sintetitizuje i upravlja informacijama;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Objasni suštinu primjenjenih (operativnih) istraživanja;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Razumije suštinu akcionih istraživanja (istraživanja praktičara);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Uočava probleme iz nastavne prakse;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Iskazuje pozitivan stav o potrebi primjene naučno-istraživačkog pristupa u radu učitelja u školi.</w:t>
            </w:r>
          </w:p>
        </w:tc>
      </w:tr>
      <w:tr w:rsidR="00E302B5" w:rsidRPr="005374FE" w:rsidTr="008D2C8D">
        <w:trPr>
          <w:trHeight w:val="1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Nikola Mijanović, mr Sanja Čalović Nenezić</w:t>
            </w:r>
          </w:p>
        </w:tc>
      </w:tr>
      <w:tr w:rsidR="00E302B5" w:rsidRPr="00CE20F3" w:rsidTr="008D2C8D">
        <w:trPr>
          <w:trHeight w:val="1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 xml:space="preserve">Predavanja i diskusije. Priprema po jednog domaćeg (pismenog) rada na zadatu temu. </w:t>
            </w:r>
            <w:r w:rsidRPr="00CE20F3">
              <w:rPr>
                <w:sz w:val="20"/>
                <w:szCs w:val="20"/>
              </w:rPr>
              <w:t>Učenje za pismenu provjeru znanja i završni ispit. Konsultacije.</w:t>
            </w:r>
          </w:p>
        </w:tc>
      </w:tr>
      <w:tr w:rsidR="00E302B5" w:rsidRPr="00CE20F3" w:rsidTr="008D2C8D">
        <w:trPr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49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Poimanje i razvoj 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Logičko-gnoseološka utemeljenost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Afirmisanje metodologije pedagoških istraživanja posle konstituisanja pedagogije kao nauke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Pozitivistička orijentacija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naučno-pedagoških saznanja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Naučno istraživačke paradigme; činjenice u naučno-pedagoškim istraživanjima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test znanja -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Podjela pedagoških istraživanja; karakteristike primjenjenih, malih (mikro) i akcionih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metodološka polazišta u pedagoškim istraživanjima: teorijski konstrukti, analiza dosadašnjih istraživanja pretraživanjem literature i baza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metodološki pojmovi: hipoteze i varijable; populacija i uzorak u pedagoškim istraživanjima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Razlikovanje kvalitativnih i kvantitativnih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Kvalitativna istraživanja: studija slučaja (case study), utemeljena teorija (graunded theory), fenomenološki pristup, mješoviti pristup (mixed method)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Naučni dosezi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Etički kodeks istraživanja sa djecom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test znanja –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sata 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8 sati  x 16 = 128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8 sati = 16 sati.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6 x 30 = 180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 (nastava) + 16 sati (priprema) + 34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redovno pohađaju nastavu i rade dva testa. Studenti pripremaju po jedan domaći (pismeni) rad i učestvuju u diskusiji nakon njegove prezentacije.</w:t>
            </w:r>
          </w:p>
        </w:tc>
      </w:tr>
      <w:tr w:rsidR="00E302B5" w:rsidRPr="00CE20F3" w:rsidTr="008D2C8D">
        <w:trPr>
          <w:cantSplit/>
          <w:trHeight w:val="11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• Banđur; V. i Potkonjak; N. (1999): Metodologija pedagogije, „Učiteljski fakultet“, Beograd; • Halmi; A. (2003): Strategija kvalitativnih istraživanja u primijenjenim društvenim znanostima, „Naklada Slap“, Zagreb; • Cohen, L., Manion L. i Morrison, K. (2007): Metode istraživanja u obrazovanju, „Naklada Slap“, Zagreb; • Mejovšek , M. (2003): Uvod u metode znanstvenog istraživanja, „Naklada Slap“, Zagreb; • Mužić, V. (1986): Metodologija pedagoških istraživanja, „Zavod za izdavanje udžbenika“, Sarajevo; • Ajduković, D. (2008): Odgovornost istraživača i valjanost kvalitativne metodologije, U: Koller-Trbović, N. i Žižak. A. (ur.): Kvalitativni pristup u društvenim znanostima, Edukacijsko rehabilitacijski fakultet Sveučilišta u Zagrebu, Zagreb,• Mandić, P. (2004): Metodologija naučnog rada, „Akademija nauka i umjetnosti Republike Srpske“, Banja Luka; • Petz, B. (2007): Osnovne statističke metode za nematematičare, „Naklada Slap“, Zagreb.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Ocjenjuje se: - Dva testa po 20 poena ( ukupno 40 poena), - Izrada jednog domaćeg rada na zadanu temu 6 poena, - Redovno prisustvo nastavi i učešće u diskusiji 4 poena; - Završni ispit sa 50 poena; - Prelazna ocjena se dobija ako se kumulativno sakupi najmanje 51 poen.</w:t>
            </w:r>
          </w:p>
        </w:tc>
      </w:tr>
      <w:tr w:rsidR="00E302B5" w:rsidRPr="00CE20F3" w:rsidTr="008D2C8D">
        <w:trPr>
          <w:trHeight w:val="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BD57C4" w:rsidTr="008D2C8D">
        <w:trPr>
          <w:gridBefore w:val="1"/>
          <w:wBefore w:w="525" w:type="pct"/>
          <w:trHeight w:val="14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8D2C0D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9" w:history="1">
              <w:r w:rsidR="00E302B5"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http://www.ufri.uniri.hr/files/studiji/STUDIJSKI_PROGRAM_US_proieni_tekst_s_odlukama.pdf</w:t>
              </w:r>
            </w:hyperlink>
          </w:p>
          <w:p w:rsidR="00E302B5" w:rsidRPr="00CE20F3" w:rsidRDefault="008D2C0D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0" w:history="1">
              <w:r w:rsidR="00E302B5"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http://www.uf.bg.ac.rs/?page_id=9146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KnjigaPredmeta.zip\Tabela 5.2 specifikacija predmeta - ZIP архива, распакована величина је 11.804.400 бајтова</w:t>
            </w:r>
          </w:p>
        </w:tc>
      </w:tr>
    </w:tbl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4"/>
        <w:gridCol w:w="1211"/>
        <w:gridCol w:w="1863"/>
        <w:gridCol w:w="2380"/>
      </w:tblGrid>
      <w:tr w:rsidR="00E302B5" w:rsidRPr="00CE20F3" w:rsidTr="008D2C8D">
        <w:trPr>
          <w:gridBefore w:val="1"/>
          <w:wBefore w:w="978" w:type="pct"/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OPERATIVNA NAUČNO-PEDAGOŠKA PROUČAVANjA</w:t>
            </w:r>
          </w:p>
        </w:tc>
      </w:tr>
      <w:tr w:rsidR="00E302B5" w:rsidRPr="00CE20F3" w:rsidTr="008D2C8D">
        <w:trPr>
          <w:trHeight w:val="84"/>
          <w:jc w:val="center"/>
        </w:trPr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4"/>
          <w:jc w:val="center"/>
        </w:trPr>
        <w:tc>
          <w:tcPr>
            <w:tcW w:w="97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8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7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952"/>
        <w:gridCol w:w="6869"/>
      </w:tblGrid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Upoznavanje studenata sa teorijskim i primjenjenim osnovama naučno-istraživačkih metoda u pedagoškim istraživanjima, izborom i primjenom naučno-istraživačkih tehnika i postupaka, te izradom istraživačkih instrumenata; upoznavanje studenata sa strukturom i značajem naučno-istraživačkog projekta; usvajanje metodoloških znanja o kvantitativnim istraživanjima i kvantitativnoj obradi podataka.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/>
                <w:lang w:val="nb-NO"/>
              </w:rPr>
              <w:t>Student će biti osposobljen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-Planira realizovanje malih (mikro) istraživanja;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-Skicira naučno-istraživački projekat;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-Odabere odgovarajuće metode za istraživanje odabranih nastavnih problema;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-Samostalno konstruiše naučno-istraživačke instrumente za istraživanja u nastavi;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-Uključi učenike u konkretna akciona istraživanja i realizuje istraživanja akcionog tipa;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-Odabere primjerene statističke analize i obradi podatke;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-Mijenja vlastitu praksu na osnovu rezultata konkretnih praktičnih istraživanja.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Nikola Mijanović, mr Sanja Čalović Nenezić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Predavanja i diskusije; individualni rad studenata na izradi naučno-istraživačkog projekta i oblikovanju istraživačkih instrumenata; konsultacije i tekuća provjera znanja u funkciji polaganja završnog ispita.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51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Etape u pedagoškim istraživanjima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Poimanje naučno-istraživačkog projekta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naučno-istraživačkog projekta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uloga i podjela istraživačkih metoda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metode teorijske analize i istorijske metode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Deskriptivna metoda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Empirijsko-eksperimentalne metode i njihove varijante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Prvi kolokvijum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Mogućnosti primjene sistemsko-strukturalnih proučavanja u vaspitanju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naučno-istraživačke tehnike u vaspitanju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Sredstva za prikupljanje činjenica i njihove karakteristike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Procedure prilikom sređivanja i obrade dobijenih rezultata; osnove statističkih postupaka obrade podataka; odabir primjerene statističke analize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Oblikovanje naučno-istraživačkog izvještaja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Intelektualne i karakterne osobine istraživača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Drugi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581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predmet 5x30=150 sati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diskusijama, rade dva testa znanja i samostalno koncipiraju jedan istraživački projekat na zadanu temu.</w:t>
            </w:r>
          </w:p>
        </w:tc>
      </w:tr>
      <w:tr w:rsidR="00E302B5" w:rsidRPr="00CE20F3" w:rsidTr="008D2C8D">
        <w:trPr>
          <w:cantSplit/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Banđur V. i Potkonjak N. (1999): Metodologija pedagogije, „Učiteljski fakultet“, Beograd; • Halmi A. (2003): Strategija kvalitativnih istraživanja u primijenjenim društvenim znanostima, „Naklada Slap“, Zagreb; • Cohen, L., Manion L. i Morrison, K. (2007): Metode istraživanja u obrazovanju, „Naklada Slap“, Zagreb; • Mejovšek M. (2003): Uvod u metode znanstvenog istraživanja, „Naklada Slap“, Zagreb; • Mužić V. (1986): Metodologija pedagoških istraživanja, „Zavod za izdavanje udžbenika“, Sarajevo; • Potkonjak N. (1982): Metodološki problemi sistemnih proučavanja u pedagogiji, „Prosveta“, Beograd; • Mandić, P. (2004): Metodologija naučnog rada, „Akademija nauka i umjetnosti Republike Srpske“, Banja Luka; • Petz, B. (2007): Osnovne statističke metode za nematematičare, „Naklada Slap“, Zagreb.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 se: - Dva testa po 20 poena (ukupno 40 poena), - Redovno prisustvo nastavi i aktivno učešće u njoj 3 poena, - Izrada istraživačkog projekta i aktivno učešće u njegovoj odbrani 7 poena, - Završni ispit sa 50 poena. - 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8D2C0D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1" w:history="1">
              <w:r w:rsidR="00E302B5"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http://www.uf.bg.ac.rs/?page_id=9146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KnjigaPredmeta.zip\Tabela 5.2 specifikacija predmeta - ZIP архива, распакована величина је 11.804.400 бајтова</w:t>
            </w:r>
          </w:p>
          <w:p w:rsidR="00E302B5" w:rsidRPr="00CE20F3" w:rsidRDefault="008D2C0D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2" w:history="1">
              <w:r w:rsidR="00E302B5"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http://www.ufri.uniri.hr/files/studiji/STUDIJSKI_PROGRAM_US_proieni_tekst_s_odlukama.pdf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8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Statistika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4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 xml:space="preserve">Cilj predmeta je osposobljavanje studenata za izvođenje zaključaka i donošenje odluka korišćenjem statističkih metoda. Pri tome je naglasak na razumijevanju mogućnosti primjene statističkih metoda u pojedinim situacijama, kao i na odabiru pogodnih metoda za obradu statističkih podataka. </w:t>
            </w:r>
          </w:p>
        </w:tc>
      </w:tr>
      <w:tr w:rsidR="00E302B5" w:rsidRPr="00CE20F3" w:rsidTr="008D2C8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>Nakon uspješnog savladavanja predmetnog programa student će moći da: određuje tipove podataka i obilježja, grupiše kvantitativne podatke, određuje pogodnu grafičku reprezentaciju podataka, određuje mjere deskriptivne statistike i mjere varijabiliteta, primjenjuje metode parametarske statistike.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07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slučajnog događaja i vjerovatnoće. Osobine vjerovatnoće. Statistička definicija vjerovatnoće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slučajne promjenljive. Zakon raspodjele vjerovatnoća.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statistike. Osnovni pojmovi u statistici.  Skale mjerenja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Raspodjela frekvenci. Pojam kumulativa. Grafičko predstavljanje kategorijskih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Grupisanje diskretnih i neprekidnih obilježja. Grafičko predstavljanje kvantitativnih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aritmetičke sredine i njene osobine. Izračunavanje aritmetičke sredine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modusa i medijane i njihove osobine. Izračunavanje modusa i medijane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percentila, kvartila, njove osobine i izračunavanje. Percentilni rang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Raspon, interkvartilni rang, disperzija i standardna devijacija. Osobine i izračunavanje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Normalna raspodjela. Standardizovana normalna raspodjela. Značaj i primjena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statističkog testa i hipoteze. z test za jedan i dva nezavisna uzorka.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 test za jedan i dva nezavisna uzorka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korelacije. Pearsonov koeficijent korelacije.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 test za dva zavisna uzorka.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ispit.</w:t>
            </w:r>
          </w:p>
        </w:tc>
      </w:tr>
      <w:tr w:rsidR="00E302B5" w:rsidRPr="005374FE" w:rsidTr="008D2C8D">
        <w:trPr>
          <w:cantSplit/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predmetnim nastavnikom ili saradnikom.</w:t>
            </w:r>
          </w:p>
        </w:tc>
      </w:tr>
      <w:tr w:rsidR="00E302B5" w:rsidRPr="00CE20F3" w:rsidTr="008D2C8D">
        <w:trPr>
          <w:cantSplit/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M.A. Shayib, Applied Statistics, </w:t>
            </w:r>
            <w:hyperlink r:id="rId23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</w:rPr>
                <w:t>www.bookboon.com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(ISBN 978-87-403-0493-0) – na engleskom</w:t>
            </w:r>
          </w:p>
        </w:tc>
      </w:tr>
      <w:tr w:rsidR="00E302B5" w:rsidRPr="00CE20F3" w:rsidTr="008D2C8D">
        <w:trPr>
          <w:trHeight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1.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Kolokvijum (do 35 poena) i završni ispit (do 55 poena). 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2. Nagradni poeni za posebno zalaganje (do 10 poena). </w:t>
            </w:r>
          </w:p>
        </w:tc>
      </w:tr>
      <w:tr w:rsidR="00E302B5" w:rsidRPr="005374FE" w:rsidTr="008D2C8D">
        <w:trPr>
          <w:trHeight w:val="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E302B5" w:rsidRPr="005374FE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spacing w:after="200" w:line="276" w:lineRule="auto"/>
      </w:pPr>
      <w:r w:rsidRPr="00CE20F3">
        <w:br w:type="page"/>
      </w:r>
    </w:p>
    <w:p w:rsidR="00E302B5" w:rsidRPr="00CE20F3" w:rsidRDefault="00E302B5" w:rsidP="00E302B5"/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800"/>
        <w:gridCol w:w="176"/>
        <w:gridCol w:w="1978"/>
        <w:gridCol w:w="2227"/>
        <w:gridCol w:w="1734"/>
      </w:tblGrid>
      <w:tr w:rsidR="00E302B5" w:rsidRPr="005374FE" w:rsidTr="008D2C8D">
        <w:trPr>
          <w:trHeight w:val="300"/>
        </w:trPr>
        <w:tc>
          <w:tcPr>
            <w:tcW w:w="1002" w:type="pct"/>
          </w:tcPr>
          <w:p w:rsidR="00E302B5" w:rsidRPr="00CE20F3" w:rsidRDefault="00E302B5" w:rsidP="008D2C8D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98" w:type="pct"/>
            <w:gridSpan w:val="5"/>
          </w:tcPr>
          <w:p w:rsidR="00E302B5" w:rsidRPr="00CE20F3" w:rsidRDefault="00E302B5" w:rsidP="008D2C8D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 Metodika rada sa djecom sa smetnjama i teškoćama u razvoju</w:t>
            </w:r>
          </w:p>
        </w:tc>
      </w:tr>
      <w:tr w:rsidR="00E302B5" w:rsidRPr="00CE20F3" w:rsidTr="008D2C8D">
        <w:trPr>
          <w:trHeight w:val="180"/>
        </w:trPr>
        <w:tc>
          <w:tcPr>
            <w:tcW w:w="1002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E302B5" w:rsidRPr="00CE20F3" w:rsidTr="008D2C8D">
        <w:trPr>
          <w:trHeight w:val="270"/>
        </w:trPr>
        <w:tc>
          <w:tcPr>
            <w:tcW w:w="1002" w:type="pct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E302B5" w:rsidRPr="005374FE" w:rsidTr="008D2C8D">
        <w:trPr>
          <w:trHeight w:val="279"/>
        </w:trPr>
        <w:tc>
          <w:tcPr>
            <w:tcW w:w="5000" w:type="pct"/>
            <w:gridSpan w:val="6"/>
            <w:tcBorders>
              <w:top w:val="nil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Studijski programi za koje se organizuje :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>Akademski master studijski program  Filozofskog fakulteta (studije traju 10 semestara, 300 ECTS kredita)</w:t>
            </w:r>
          </w:p>
        </w:tc>
      </w:tr>
      <w:tr w:rsidR="00E302B5" w:rsidRPr="005374FE" w:rsidTr="008D2C8D">
        <w:trPr>
          <w:trHeight w:val="26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predmeta: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>Upoznavanje studenata sa teorijskim osnovama i praktičnim rješenjem metodike specijalnog rada, njemim vezama sa defektologijom, pedagogijom i drugim pedagoškiom disciplinama. Upoznavanje studenata sa specifičnostima rada sa djecom sa blagim smetnjama u razvoju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nb-NO"/>
              </w:rPr>
              <w:t>Nakon položenog ispita, student će biti osposobljen za: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Rad sa djecom sa smetnjama u razvoju;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Davanje stručnih savjeta porodici djece sa smetnjama u razvoju; 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Kompetentno učestvovanje u radu stručnog tima za rad sa djecom sa smetnjama u razvoju;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Učestvovanje u procjeni preostalih sposobnosti djece sa smetnjama u razvoju, a na osnovu soptvenih saznanja;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Vršenje preventivnih aktivnosti usmjerenih ka smanjenju broja osoba potencijalnih osoba sa invaliditetom</w:t>
            </w:r>
          </w:p>
        </w:tc>
      </w:tr>
      <w:tr w:rsidR="00E302B5" w:rsidRPr="005374FE" w:rsidTr="008D2C8D">
        <w:trPr>
          <w:trHeight w:val="254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 Prof. dr Čedo Veljić</w:t>
            </w:r>
          </w:p>
        </w:tc>
      </w:tr>
      <w:tr w:rsidR="00E302B5" w:rsidRPr="005374FE" w:rsidTr="008D2C8D">
        <w:trPr>
          <w:trHeight w:val="40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 xml:space="preserve">  Predavanja i debate. Priprema po jednog eseja na zadatu temu, obilazak specijalnih odjeljenja i specijalnih ustanova; konsultacije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lang w:val="sl-SI"/>
              </w:rPr>
            </w:pPr>
            <w:r w:rsidRPr="00CE20F3">
              <w:rPr>
                <w:lang w:val="sl-SI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108" w:right="-91"/>
              <w:jc w:val="right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Upozvananje, priprema i upis semestra</w:t>
            </w:r>
          </w:p>
        </w:tc>
      </w:tr>
      <w:tr w:rsidR="00E302B5" w:rsidRPr="005374FE" w:rsidTr="008D2C8D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 nedjelja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Ciljevi i zadaci metodike specijalnog vaspitanja i obrazovanja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Osnove pedagoškog rada sa djecom ometenom u razvoju – principi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III nedjelja</w:t>
            </w:r>
            <w:r w:rsidRPr="00CE20F3">
              <w:rPr>
                <w:color w:val="auto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Predmet i zadaci metodike specijalnog rada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Učenici sa smetnjama u razvoju u redovnim odjeljenjima škole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Oštećenja vida 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Oštećenja sluha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Mentalna retardacija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Slobodna nedelja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Test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Poremećaji govora i glasa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Tjelesno invalidna stanja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pl-PL"/>
              </w:rPr>
            </w:pPr>
            <w:r w:rsidRPr="00CE20F3">
              <w:rPr>
                <w:color w:val="auto"/>
                <w:sz w:val="16"/>
                <w:szCs w:val="16"/>
                <w:lang w:val="pl-PL"/>
              </w:rPr>
              <w:t>Djeca sa poremećajima u emocionalnom i socijalnom ponašanju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Specifične smetnje u razvoju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Drugi test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XV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>Djeca sa smetnjam au razvoju i njihovi roditelji; škola i defektolozi u redovnoj školi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cantSplit/>
          <w:trHeight w:val="101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lang w:val="sl-SI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cantSplit/>
          <w:trHeight w:val="914"/>
        </w:trPr>
        <w:tc>
          <w:tcPr>
            <w:tcW w:w="5000" w:type="pct"/>
            <w:gridSpan w:val="6"/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Sovak, M; Specijalna pedagogika, Savez defektologa, Beograd – Titograd, 1979;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Eraković, T; Osnovi specijalne pedagogije sa metodikom, Učiteljski fakultet, Sombor, 2002;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Vigotski, L Osnovui defektologije,Zavod za udžbenike i nastavna sredstva, Beograd, 1978;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Odabrana poglavlja iz literature relevantnih autora</w:t>
            </w:r>
          </w:p>
        </w:tc>
      </w:tr>
      <w:tr w:rsidR="00E302B5" w:rsidRPr="00CE20F3" w:rsidTr="008D2C8D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prisustvo 5 bodova; seminarski rad 5 bodova; kolokvijum 2x20; završni ispit 50 bodova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Završni ispit – usmeni </w:t>
            </w:r>
          </w:p>
        </w:tc>
      </w:tr>
      <w:tr w:rsidR="00E302B5" w:rsidRPr="00CE20F3" w:rsidTr="008D2C8D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</w:p>
        </w:tc>
      </w:tr>
      <w:tr w:rsidR="00E302B5" w:rsidRPr="005374FE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 dr Čedo Veljić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  <w:lang w:eastAsia="en-GB"/>
              </w:rPr>
              <w:t>Slikovnica i ilustrovana knjiga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b/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BD57C4" w:rsidTr="008D2C8D">
        <w:trPr>
          <w:trHeight w:val="2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sv-SE"/>
              </w:rPr>
              <w:t xml:space="preserve">AKADEMSKE MASTER STUDIJE OBRAZOVANjE UČITELjA </w:t>
            </w:r>
          </w:p>
        </w:tc>
      </w:tr>
      <w:tr w:rsidR="00E302B5" w:rsidRPr="00BD57C4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BD57C4" w:rsidTr="008D2C8D">
        <w:trPr>
          <w:trHeight w:val="3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suštinom i značajem izrade i primjene slikovnice i ilustrovane knjige u radu sa djecom predškolskog uzrasta.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sz w:val="18"/>
                <w:szCs w:val="18"/>
                <w:lang w:val="uz-Cyrl-UZ"/>
              </w:rPr>
              <w:t xml:space="preserve">Po završenim </w:t>
            </w:r>
            <w:r w:rsidRPr="00CE20F3">
              <w:rPr>
                <w:b/>
                <w:sz w:val="18"/>
                <w:szCs w:val="18"/>
                <w:lang w:val="nb-NO"/>
              </w:rPr>
              <w:t>osnovnim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studijama, student</w:t>
            </w:r>
            <w:r w:rsidRPr="00CE20F3">
              <w:rPr>
                <w:b/>
                <w:sz w:val="18"/>
                <w:szCs w:val="18"/>
                <w:lang w:val="nb-NO"/>
              </w:rPr>
              <w:t>/studentkinja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će biti osposobljen</w:t>
            </w:r>
            <w:r w:rsidRPr="00CE20F3">
              <w:rPr>
                <w:b/>
                <w:sz w:val="18"/>
                <w:szCs w:val="18"/>
                <w:lang w:val="nb-NO"/>
              </w:rPr>
              <w:t>/osposobljena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da: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iskazuje sposobnosti za različite oblike jezičkog, likovnog i grafičkog izražavanja i djelovanja (generičke kompetencije)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koristi različite oblike jezičkog i umjetničkog izražavanja u kurikulumima ranog i predškolskog vapitanja i obrazovanja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razumije refleksije i artikulaciju vrijednosti i stavova koji odgovaraju visokim likovnim standardima kanonskih ilustratora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analizira značaj i svrhu primjene slikovnica i ilustrovanih knjiga na preškolskom uzrastu.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pripremi i realizuje aktivnost uz korišćenje slikovnice i ilustrovane knjige,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objasni primjenu slikovnica i ilustrovanih knjiga u radu sa djecom predškolskog uzrasta.</w:t>
            </w:r>
          </w:p>
        </w:tc>
      </w:tr>
      <w:tr w:rsidR="00E302B5" w:rsidRPr="005374FE" w:rsidTr="008D2C8D">
        <w:trPr>
          <w:trHeight w:val="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dr Dušanka Popović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eastAsiaTheme="minorHAnsi"/>
                <w:sz w:val="18"/>
                <w:szCs w:val="18"/>
                <w:lang w:val="nb-NO"/>
              </w:rPr>
              <w:t>predavanja i diskusije, seminarski radovi, konsultacije, mentorski rad.</w:t>
            </w:r>
          </w:p>
        </w:tc>
      </w:tr>
      <w:tr w:rsidR="00E302B5" w:rsidRPr="00CE20F3" w:rsidTr="008D2C8D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Vrste umjetnosti. Umjetnost i dijete: priča – ilustracija – dijete. Pripovijedanje; pripovjedno vrijeme; odnos prema iluziji i stvarnosti: ilustracija.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Dijete-čitatalac i ilustracija. Signali u tekstu koji orijentišu recepciju djece (Rabinowitz).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Prostorne i vremenske umjetnosti; dijete i hipertekst: zbir prostornog i vremenskog ili nova vrijednost?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Ilustracija u knjizi (ilustrator i majstor reprodukcije) – značaj ilustracije za doživljaj i razumijevanje priče.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Istorija ilustirovane knjige; slavni ilustratori djela za djecu: Gustav Dore, Grandville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 xml:space="preserve">Caldecott, Greenway, Crane. Kongenijalni ilustratori: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>Alica</w:t>
            </w:r>
            <w:r w:rsidRPr="00CE20F3">
              <w:rPr>
                <w:rFonts w:eastAsiaTheme="minorHAnsi"/>
                <w:sz w:val="18"/>
                <w:szCs w:val="18"/>
              </w:rPr>
              <w:t xml:space="preserve"> – John  Tenniel,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 xml:space="preserve">Winnie </w:t>
            </w:r>
            <w:r w:rsidRPr="00CE20F3">
              <w:rPr>
                <w:rFonts w:eastAsiaTheme="minorHAnsi"/>
                <w:sz w:val="18"/>
                <w:szCs w:val="18"/>
              </w:rPr>
              <w:t xml:space="preserve">– E.  H.  Shepard,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>Emil</w:t>
            </w:r>
            <w:r w:rsidRPr="00CE20F3">
              <w:rPr>
                <w:rFonts w:eastAsiaTheme="minorHAnsi"/>
                <w:sz w:val="18"/>
                <w:szCs w:val="18"/>
              </w:rPr>
              <w:t xml:space="preserve"> – Walter Trier, Walt Disney. Autori-ilustratori: Edward Lear, Hugh Lofting, Howard Pyle, Saint Exupery.</w:t>
            </w:r>
          </w:p>
          <w:p w:rsidR="00E302B5" w:rsidRPr="00CE20F3" w:rsidRDefault="00E302B5" w:rsidP="008D2C8D">
            <w:pPr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Slikovnica – prva dječja knjiga. Oblik i veličina prve slikovnice. 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Vrste slikovnica prema upotrebi. Vrste slikovnice s obzirom na uzrast djeteta. Simbolička i problemska slikovnica.  Dvodimenzionalnost. Multimedijalna slikovnica.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bCs/>
                <w:sz w:val="18"/>
                <w:szCs w:val="18"/>
                <w:lang w:val="nb-NO"/>
              </w:rPr>
            </w:pPr>
            <w:r w:rsidRPr="00CE20F3">
              <w:rPr>
                <w:bCs/>
                <w:sz w:val="18"/>
                <w:szCs w:val="18"/>
                <w:lang w:val="nb-NO"/>
              </w:rPr>
              <w:t>Vaspitne vrijednosti slikovnice. Kreativni načini čitanja i doživljavanja slikovnice.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i/>
                <w:sz w:val="18"/>
                <w:szCs w:val="18"/>
                <w:lang w:val="nb-NO"/>
              </w:rPr>
              <w:t>Test znanja / kolokvijum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Metodički pristup slikovnici i ilustrovanoj priči.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Izrada slikovnice (nastavnik) – analiza i interpretacija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Izrada slikovnice (djeca) – analiza i interpretacija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Priprema, realizacija i analiza praktičnog predavanja</w:t>
            </w:r>
          </w:p>
        </w:tc>
      </w:tr>
      <w:tr w:rsidR="00E302B5" w:rsidRPr="00CE20F3" w:rsidTr="008D2C8D">
        <w:trPr>
          <w:trHeight w:val="17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l-SI"/>
              </w:rPr>
              <w:t>Studenti su obavezni da pohađaju nastavu, učestvuju u diskusijama i rade jedan test; pišu seminarski rad i učestvuju u diskusiji nakon njegove prezentacije; pripremaju, realizuju i analiziraju jedno praktično predavanje.</w:t>
            </w:r>
          </w:p>
        </w:tc>
      </w:tr>
      <w:tr w:rsidR="00E302B5" w:rsidRPr="00CE20F3" w:rsidTr="008D2C8D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Meyer, S. (1997). A Treasury of Great Children's Books Illustrators, NewYork: Harry N. Abrams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Majhut, Berislav. (1996). Ilustracije u knjižnici za mladež HPKZ-a do 1918.. Umjetnost i dijete 28 (1-3), 65-79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Majhut, Berislav (2010). O ilustracijama. U Vinko Brešić (Ur.), Sabrana djela Ivane brlić-Mažuranić (str. 221-243). Zagreb: Ogranak Matice hrvatske Slavonski Brod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CE20F3">
              <w:rPr>
                <w:rFonts w:eastAsiaTheme="minorHAnsi"/>
                <w:b/>
                <w:bCs/>
                <w:sz w:val="18"/>
                <w:szCs w:val="18"/>
              </w:rPr>
              <w:t>Preporu</w:t>
            </w:r>
            <w:r w:rsidRPr="00CE20F3">
              <w:rPr>
                <w:rFonts w:eastAsiaTheme="minorHAnsi"/>
                <w:sz w:val="18"/>
                <w:szCs w:val="18"/>
              </w:rPr>
              <w:t>č</w:t>
            </w:r>
            <w:r w:rsidRPr="00CE20F3">
              <w:rPr>
                <w:rFonts w:eastAsiaTheme="minorHAnsi"/>
                <w:b/>
                <w:bCs/>
                <w:sz w:val="18"/>
                <w:szCs w:val="18"/>
              </w:rPr>
              <w:t>ena dopunska literatura: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 xml:space="preserve">Zalar, D., Kovač-Prugovečki, S. i Zalar, Z. (2009). </w:t>
            </w: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Slikovnica i dijete II. Zagreb. </w:t>
            </w:r>
            <w:r w:rsidRPr="00CE20F3">
              <w:rPr>
                <w:rFonts w:eastAsiaTheme="minorHAnsi"/>
                <w:sz w:val="18"/>
                <w:szCs w:val="18"/>
              </w:rPr>
              <w:t>Golden marketing-Tehnička knjiga.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Carpenter, H. and Prichard, M. (1995) The Oxford Companion to Children's Literature, Oxford: Oxford University Press</w:t>
            </w:r>
          </w:p>
        </w:tc>
      </w:tr>
      <w:tr w:rsidR="00E302B5" w:rsidRPr="00CE20F3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 na času; seminarski rad; kolokvijum; praktično predavanje; završni ispit. 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prisustvo nastavi i aktivnost na času: 10 poena; seminarski rad: 10 poena; kolokvijum: 15 poena; praktično predavanje: 15 poena; završni ispit: 50 poena,</w:t>
            </w:r>
            <w:r w:rsidRPr="00CE20F3">
              <w:rPr>
                <w:sz w:val="18"/>
                <w:szCs w:val="18"/>
                <w:lang w:val="sl-SI"/>
              </w:rPr>
              <w:t xml:space="preserve"> prelazna ocjena se dobija ako se kumulativno sakupi najmanje 51 poen.</w:t>
            </w: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dr Dušanka Popović</w:t>
            </w:r>
          </w:p>
        </w:tc>
      </w:tr>
      <w:tr w:rsidR="00E302B5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rFonts w:ascii="Arial" w:hAnsi="Arial" w:cs="Arial"/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rFonts w:ascii="Arial" w:hAnsi="Arial" w:cs="Arial"/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5093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925"/>
        <w:gridCol w:w="845"/>
        <w:gridCol w:w="300"/>
        <w:gridCol w:w="972"/>
        <w:gridCol w:w="443"/>
        <w:gridCol w:w="579"/>
        <w:gridCol w:w="1238"/>
        <w:gridCol w:w="4320"/>
        <w:gridCol w:w="46"/>
      </w:tblGrid>
      <w:tr w:rsidR="00E302B5" w:rsidRPr="00CE20F3" w:rsidTr="008D2C8D">
        <w:trPr>
          <w:gridBefore w:val="4"/>
          <w:gridAfter w:val="1"/>
          <w:wBefore w:w="1171" w:type="pct"/>
          <w:wAfter w:w="24" w:type="pct"/>
          <w:trHeight w:val="350"/>
          <w:jc w:val="center"/>
        </w:trPr>
        <w:tc>
          <w:tcPr>
            <w:tcW w:w="1005" w:type="pct"/>
            <w:gridSpan w:val="3"/>
            <w:tcBorders>
              <w:top w:val="single" w:sz="4" w:space="0" w:color="auto"/>
              <w:left w:val="thinThickSmallGap" w:sz="12" w:space="0" w:color="FF6600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2B5" w:rsidRDefault="00E302B5" w:rsidP="00E302B5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9.35pt;margin-top:-.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05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" filled="f" stroked="f">
                      <v:textbox>
                        <w:txbxContent>
                          <w:p w:rsidR="00E302B5" w:rsidRDefault="00E302B5" w:rsidP="00E302B5">
                            <w:pPr>
                              <w:pStyle w:val="Heading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b w:val="0"/>
                <w:bCs w:val="0"/>
                <w:sz w:val="28"/>
              </w:rPr>
            </w:pPr>
            <w:r w:rsidRPr="00CE20F3">
              <w:rPr>
                <w:b w:val="0"/>
                <w:bCs w:val="0"/>
                <w:sz w:val="28"/>
              </w:rPr>
              <w:t>SCENSKA I LUTKARSKA UMJETNOST</w:t>
            </w:r>
          </w:p>
        </w:tc>
      </w:tr>
      <w:tr w:rsidR="00E302B5" w:rsidRPr="00CE20F3" w:rsidTr="008D2C8D">
        <w:trPr>
          <w:gridBefore w:val="1"/>
          <w:gridAfter w:val="1"/>
          <w:wBefore w:w="128" w:type="pct"/>
          <w:wAfter w:w="24" w:type="pct"/>
          <w:trHeight w:val="372"/>
          <w:jc w:val="center"/>
        </w:trPr>
        <w:tc>
          <w:tcPr>
            <w:tcW w:w="892" w:type="pct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128" w:type="pct"/>
          <w:wAfter w:w="24" w:type="pct"/>
          <w:trHeight w:val="125"/>
          <w:jc w:val="center"/>
        </w:trPr>
        <w:tc>
          <w:tcPr>
            <w:tcW w:w="892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</w:pPr>
            <w:r w:rsidRPr="00CE20F3">
              <w:t>Izborni</w:t>
            </w:r>
          </w:p>
        </w:tc>
        <w:tc>
          <w:tcPr>
            <w:tcW w:w="641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</w:pPr>
            <w:r w:rsidRPr="00CE20F3">
              <w:t>IX</w:t>
            </w:r>
          </w:p>
        </w:tc>
        <w:tc>
          <w:tcPr>
            <w:tcW w:w="1139" w:type="pct"/>
            <w:gridSpan w:val="3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2177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</w:pPr>
            <w:r w:rsidRPr="00CE20F3">
              <w:t>2P +2V</w:t>
            </w:r>
          </w:p>
        </w:tc>
      </w:tr>
      <w:tr w:rsidR="00E302B5" w:rsidRPr="005374FE" w:rsidTr="008D2C8D">
        <w:tblPrEx>
          <w:jc w:val="left"/>
        </w:tblPrEx>
        <w:trPr>
          <w:trHeight w:val="449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8"/>
                <w:lang w:val="sr-Latn-CS"/>
              </w:rPr>
              <w:t>Studijski programi za koje se organizuje :</w:t>
            </w:r>
          </w:p>
          <w:p w:rsidR="00E302B5" w:rsidRPr="00CE20F3" w:rsidRDefault="00E302B5" w:rsidP="008D2C8D">
            <w:pPr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Akademske master studije za obrazovanje učitelja</w:t>
            </w:r>
          </w:p>
        </w:tc>
      </w:tr>
      <w:tr w:rsidR="00E302B5" w:rsidRPr="005374FE" w:rsidTr="008D2C8D">
        <w:tblPrEx>
          <w:jc w:val="left"/>
        </w:tblPrEx>
        <w:trPr>
          <w:trHeight w:val="170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Uslovljenost drugim predmetima</w:t>
            </w:r>
            <w:r w:rsidRPr="00CE20F3">
              <w:rPr>
                <w:color w:val="auto"/>
                <w:sz w:val="18"/>
              </w:rPr>
              <w:t>:</w:t>
            </w:r>
            <w:r w:rsidRPr="00CE20F3">
              <w:rPr>
                <w:rFonts w:cs="Arial"/>
                <w:color w:val="auto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blPrEx>
          <w:jc w:val="left"/>
        </w:tblPrEx>
        <w:trPr>
          <w:trHeight w:val="347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Upoznavanje studenata sa oblicima i sredstvima komunikacije, sa civilizacijskim značajem i osnovama scenske umjetnosti, sa značajem i smislom dječije igre i lutkarstva.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Ciljevi  izučavanja predmeta: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 kraju semestra studenti će moći: upotrijebiti stečeno teorijsko i praktično znanje i vještinu potrebnu u realizaciji programskih sadržaja nastave vezanih za predškolsko vaspitanje, kao i vannastavnih aktivnosti u vezi sa dramskim odgojem.</w:t>
            </w:r>
          </w:p>
        </w:tc>
      </w:tr>
      <w:tr w:rsidR="00E302B5" w:rsidRPr="005374FE" w:rsidTr="008D2C8D">
        <w:tblPrEx>
          <w:jc w:val="left"/>
        </w:tblPrEx>
        <w:trPr>
          <w:trHeight w:val="188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i saradnika:  Dr</w:t>
            </w:r>
            <w:r w:rsidRPr="00CE20F3">
              <w:rPr>
                <w:rFonts w:ascii="Arial" w:hAnsi="Arial" w:cs="Arial"/>
                <w:sz w:val="18"/>
                <w:lang w:val="sr-Latn-CS"/>
              </w:rPr>
              <w:t xml:space="preserve"> Zoran Koprivica</w:t>
            </w:r>
          </w:p>
        </w:tc>
      </w:tr>
      <w:tr w:rsidR="00E302B5" w:rsidRPr="00CE20F3" w:rsidTr="008D2C8D">
        <w:tblPrEx>
          <w:jc w:val="left"/>
        </w:tblPrEx>
        <w:trPr>
          <w:trHeight w:val="339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Metod nastave i savlađivanja gradiva:</w:t>
            </w:r>
            <w:r w:rsidRPr="00CE20F3">
              <w:rPr>
                <w:b/>
                <w:bCs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62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sz w:val="18"/>
                <w:szCs w:val="16"/>
              </w:rPr>
            </w:pPr>
            <w:r w:rsidRPr="00CE20F3">
              <w:rPr>
                <w:rFonts w:cs="Arial"/>
                <w:b w:val="0"/>
                <w:bCs w:val="0"/>
                <w:sz w:val="18"/>
                <w:szCs w:val="16"/>
              </w:rPr>
              <w:t>Sadržaj predmeta: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750"/>
        </w:trPr>
        <w:tc>
          <w:tcPr>
            <w:tcW w:w="499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Nastanak i razvoj prvobitnih oblika i sredstava scenske komunikacija;; Recipijenti pozorišnih umjetničkih djela;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Porijeklo i razvoj scenske umjetnosti; Žanr i stil;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Dijete i scenska umjetnost; bliskost scenske umj. i dječijih igara i mogućnost kultivisanja dječijih igara sredstvima scenske umj.; Dječija dramska igra;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kao osnova scenske umjetnosti; Oblici scenske komunikacije; sredstva dramskog izraza; Scenski prostor; Scenski pokret i scenski govor;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  test znanja / kolokvijum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Struktura dramskog teksta; dramski likovi, dijalog; sukob;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Bajke i basne kao igrokazi i tumači ljudske sudbine;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Istorija lutkarstva; Tradicionalno i savremeno pozorište lutaka;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lutkarskih pozorišta  i njihove tehnike;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lutaka i njihovo porijeklo (pozornica, scenografija,  scenski govor lutke;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II  test znanja / kolokvijum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i animacija;  Muzika u lutkarskoj predstavi.Lutkarska režija i dramaturgija;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Završni ispit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Obaveze studenata u toku nastave: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CE20F3">
              <w:rPr>
                <w:b w:val="0"/>
                <w:bCs w:val="0"/>
                <w:i w:val="0"/>
                <w:iCs w:val="0"/>
              </w:rPr>
              <w:t>Opterećenje studenata na predmetu: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1719"/>
        </w:trPr>
        <w:tc>
          <w:tcPr>
            <w:tcW w:w="1884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16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6 sati i 40 minuta x 16 = </w:t>
            </w:r>
            <w:r w:rsidRPr="00CE20F3">
              <w:rPr>
                <w:color w:val="auto"/>
                <w:sz w:val="14"/>
                <w:u w:val="single"/>
              </w:rPr>
              <w:t>106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(6 sati i 40 minuta)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13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 za  predmet  5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blPrEx>
          <w:jc w:val="left"/>
        </w:tblPrEx>
        <w:trPr>
          <w:trHeight w:val="50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ind w:left="360"/>
              <w:rPr>
                <w:rFonts w:ascii="Arial" w:hAnsi="Arial" w:cs="Arial"/>
                <w:noProof/>
                <w:snapToGrid w:val="0"/>
                <w:sz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Literatura: 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Glišić, Bora: Pozorište (Istorijski uvod u proučavanje scenske umetnosti), Zavod za izdavanje udžbenika SRS, Beograd, 1964.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Đokić, Ljubiša i dr.: Dramski rad u školi, Zavod za izdavanje udžbenika SRS, Beograd, 1969.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Ladika, Zvjezdana : Dijete i scenska umjetnost. Priručnik za dramski odgoj djece , Školska knjiga, Zagreb, 1970.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Negru, A. : Scenska umetnost, Viša škola za obrazovanje vaspitača Vršac, 1998.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b/>
                <w:b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Misailović, Milenko: Dete i pozorišna umetnost, Zavod za udžbenike i nastavna sredstva, Beograd, 1991.</w:t>
            </w:r>
            <w:r w:rsidRPr="00CE20F3">
              <w:rPr>
                <w:rFonts w:ascii="Arial" w:hAnsi="Arial" w:cs="Arial"/>
                <w:noProof/>
                <w:snapToGrid w:val="0"/>
                <w:sz w:val="16"/>
                <w:lang w:val="hr-HR"/>
              </w:rPr>
              <w:t xml:space="preserve"> </w:t>
            </w:r>
          </w:p>
        </w:tc>
      </w:tr>
      <w:tr w:rsidR="00E302B5" w:rsidRPr="005374FE" w:rsidTr="008D2C8D">
        <w:tblPrEx>
          <w:jc w:val="left"/>
        </w:tblPrEx>
        <w:trPr>
          <w:trHeight w:val="53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Dva kolokvijuma sa  15 poena (ukupno 30 poena),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10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Esej sa 10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poen.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Ocjene:  A (90-100); B (80-89): C (70-79); D (60-69); E (51-59)</w:t>
            </w:r>
          </w:p>
        </w:tc>
      </w:tr>
      <w:tr w:rsidR="00E302B5" w:rsidRPr="005374FE" w:rsidTr="008D2C8D">
        <w:tblPrEx>
          <w:jc w:val="left"/>
        </w:tblPrEx>
        <w:trPr>
          <w:gridBefore w:val="2"/>
          <w:wBefore w:w="594" w:type="pct"/>
          <w:trHeight w:val="193"/>
        </w:trPr>
        <w:tc>
          <w:tcPr>
            <w:tcW w:w="440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koji je pripremio podatke:  Dr Zoran Koprivica</w:t>
            </w:r>
          </w:p>
        </w:tc>
      </w:tr>
      <w:tr w:rsidR="00E302B5" w:rsidRPr="005374FE" w:rsidTr="008D2C8D">
        <w:tblPrEx>
          <w:jc w:val="left"/>
        </w:tblPrEx>
        <w:trPr>
          <w:gridBefore w:val="2"/>
          <w:wBefore w:w="594" w:type="pct"/>
          <w:trHeight w:val="308"/>
        </w:trPr>
        <w:tc>
          <w:tcPr>
            <w:tcW w:w="440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sz w:val="16"/>
                <w:lang w:val="sl-SI"/>
              </w:rPr>
              <w:t>Plan realizacije nastavnog programa po tematskim cjelinama i terminima studenti će dobiti na početku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SOCIOLOGIJA KULTURE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Akademski studij za Obrazovanje učitelja</w:t>
            </w:r>
          </w:p>
        </w:tc>
      </w:tr>
      <w:tr w:rsidR="00E302B5" w:rsidRPr="005374FE" w:rsidTr="008D2C8D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značajnim teoretičarima, pristupima i konceptima u oblasti Sociologije kulture;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Razumijevanje kulture u njenom najšrem značenju, 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Razmijevanje kulturnih fenomena i kulturnih praksi, kako na lokalnom, tako i na globalnom nivou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Nakon odslušanog predmeta studenti će biti osposobljeni da: 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Analiziraju položaj kulture u društvu.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Izlažu i upoređuju različite teorijske pristupe u Sociologiji kulture;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kulture i civilizacije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kulturne fenomene i kritički se odnose prema njima;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dominantne kulture, subkulture i kontrakulture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uzroke nastanka kulturnih promjena i njihovu refleksiju na društvo i pojedinca;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avangardne i angažovane umjestnosti;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E302B5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3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5374FE" w:rsidTr="008D2C8D">
        <w:trPr>
          <w:cantSplit/>
          <w:trHeight w:val="33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Određivаnje predmetа sociologije kulture i njenog odnosа premа srodnim disciplinаmа (filozofijа, psihologija, istorijа, kulturna аntropologijа)</w:t>
            </w:r>
          </w:p>
        </w:tc>
      </w:tr>
      <w:tr w:rsidR="00E302B5" w:rsidRPr="00CE20F3" w:rsidTr="008D2C8D">
        <w:trPr>
          <w:cantSplit/>
          <w:trHeight w:val="33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Diskusija o različitim poimanjima kulture iz sociološke perspektive; Razmatranje pitanja: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Dа li je kulturа izolovаno područje socijаlnog životа, locirаno u formаmа tzv. “duhovne kulture”, ili se pod kulturom misli nа ukupаn fond tvorevinа koje je čovek  u društvu ostvаrio.- Haralambos &amp;Holborn (2002), Sociologija teme i perspektive (884-933)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Sociološko određenje pojmova „kulture i civilizacije“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397" w:hanging="383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djela: Elijas, N. (2001),  Proces civilizacije (55-89); (101-158).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Uzajamni odnos kulture i društva </w:t>
            </w:r>
          </w:p>
        </w:tc>
      </w:tr>
      <w:tr w:rsidR="00E302B5" w:rsidRPr="00CE20F3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Analiza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djela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Frojd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S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. „Nelagodnosti u kulturi“ (262-288)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Akultur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cij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enkultur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cij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procesi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kulturne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din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mike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. Tipologijа kulturnih kontаkаtа. Trаdicijа i progres: međuodnos 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Masovno društvo; masovna kultura i masovne komunikacije - „globalno selo“    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 A. Kloskovske (1985) „Masovna kultura“ i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Diskusija na temu „Za“ i „Protiv“ masovne kulture 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Kulturni modeli: potkultura i kontrakultura 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Razgovor o kulturnim modelima: potkulture i kontrakulture nakon odgledanog dokumentarnog filma „Kao da je bilo nekad“  (EKV), autorke Sandre Rančić 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Kultura i globalizacija – „Globalna proizvodnja lokalnosti“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 I</w:t>
            </w:r>
          </w:p>
        </w:tc>
      </w:tr>
      <w:tr w:rsidR="00E302B5" w:rsidRPr="00CE20F3" w:rsidTr="008D2C8D">
        <w:trPr>
          <w:cantSplit/>
          <w:trHeight w:val="22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Kulturni identitet</w:t>
            </w:r>
          </w:p>
        </w:tc>
      </w:tr>
      <w:tr w:rsidR="00E302B5" w:rsidRPr="005374FE" w:rsidTr="008D2C8D">
        <w:trPr>
          <w:cantSplit/>
          <w:trHeight w:val="342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djela: Stojković, B. (2002), Identitet i komunikacija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Rad u grupama na temu:  „Komercijalizacija kulturnog identiteta“</w:t>
            </w:r>
          </w:p>
        </w:tc>
      </w:tr>
      <w:tr w:rsidR="00E302B5" w:rsidRPr="00CE20F3" w:rsidTr="008D2C8D">
        <w:trPr>
          <w:cantSplit/>
          <w:trHeight w:val="19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Avangardna i angažovana umjetnost</w:t>
            </w:r>
          </w:p>
        </w:tc>
      </w:tr>
      <w:tr w:rsidR="00E302B5" w:rsidRPr="005374FE" w:rsidTr="008D2C8D">
        <w:trPr>
          <w:cantSplit/>
          <w:trHeight w:val="43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IX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djela: Kermauner, T. (1980), Žrec avangarde i njezin grobar i Diskusija o avangangardnoj i angažovanoj umjetnosti uz analizu isječaka iz filmova    </w:t>
            </w:r>
          </w:p>
        </w:tc>
      </w:tr>
      <w:tr w:rsidR="00E302B5" w:rsidRPr="00CE20F3" w:rsidTr="008D2C8D">
        <w:trPr>
          <w:cantSplit/>
          <w:trHeight w:val="141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Društveno-kulturna uslovljenost potreba  </w:t>
            </w:r>
          </w:p>
        </w:tc>
      </w:tr>
      <w:tr w:rsidR="00E302B5" w:rsidRPr="005374FE" w:rsidTr="008D2C8D">
        <w:trPr>
          <w:cantSplit/>
          <w:trHeight w:val="161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Analiza djela Eriha Froma (2004) „Imati ili biti“</w:t>
            </w:r>
          </w:p>
        </w:tc>
      </w:tr>
      <w:tr w:rsidR="00E302B5" w:rsidRPr="005374FE" w:rsidTr="008D2C8D">
        <w:trPr>
          <w:cantSplit/>
          <w:trHeight w:val="27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XI nedjelja 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Vrijednosti i vrijednosne orijentacije (Teorijske koncepcije pri određenju vrijednosti; Razlika između vrijednosti i vrijednosnih orijentacija; Tradicionalne i moderne vrijednosti, vrijednosna nekonzistentnost)</w:t>
            </w:r>
          </w:p>
        </w:tc>
      </w:tr>
      <w:tr w:rsidR="00E302B5" w:rsidRPr="005374FE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XI nedjelja vježbe 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Prezentacije radova na teme: „Vrijednosti nekada i sada“ i „Uticaj obrazovanja na formiranje vrijednosti“</w:t>
            </w:r>
          </w:p>
        </w:tc>
      </w:tr>
      <w:tr w:rsidR="00E302B5" w:rsidRPr="00CE20F3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Sociokulturni aspekti potrošačke kulture</w:t>
            </w:r>
          </w:p>
        </w:tc>
      </w:tr>
      <w:tr w:rsidR="00E302B5" w:rsidRPr="005374FE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 vježbe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djelova knjige Veblen, T (2008) „Trorija dokoličarske klase“- Novčani kakoni ukusa (163-199) i Odeća kao izraz novčane kulture (203-218)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Trijvijalna kultura: relacija-kultura i kič; kič i šund; Kič kao „kulturni“ normativ svakodnevnice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XIII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 Z. Gluščević (1990) „Život u ružičastom “ i teksta Božović, R. (2011): Od populizma do estrade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Postmoderna kultura. Označitelj i „stvarnost“. Dekonstrukcija. Čovjek kao narcis.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 II</w:t>
            </w:r>
          </w:p>
        </w:tc>
      </w:tr>
      <w:tr w:rsidR="00E302B5" w:rsidRPr="005374FE" w:rsidTr="008D2C8D">
        <w:trPr>
          <w:cantSplit/>
          <w:trHeight w:val="7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 Z. Baumana  (2009) „Fluidni život“</w:t>
            </w:r>
          </w:p>
        </w:tc>
      </w:tr>
      <w:tr w:rsidR="00E302B5" w:rsidRPr="005374FE" w:rsidTr="008D2C8D">
        <w:trPr>
          <w:cantSplit/>
          <w:trHeight w:val="348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rezultata kolokvijuma i priprema za ispit</w:t>
            </w:r>
          </w:p>
        </w:tc>
      </w:tr>
      <w:tr w:rsidR="00E302B5" w:rsidRPr="00CE20F3" w:rsidTr="008D2C8D">
        <w:trPr>
          <w:trHeight w:val="10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tabs>
                <w:tab w:val="left" w:pos="133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E302B5" w:rsidRPr="005374FE" w:rsidTr="008D2C8D">
        <w:trPr>
          <w:cantSplit/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Koković D. (2005). Pukotine kulture, Novi Sad: Prometej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Apaduraj, A. (2011), Kultura i globalizacija, Beograd: Biblioteka XX vek.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Božilović, N. (2006): Identitet i značenje stila u potkulturi, Filozofija i društvo, 2:233-250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Ili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M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. (1991).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Sociologija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kulture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umetnosti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Beograd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Nau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na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knjiga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Božović, R. (2011): Od populizma do estrade, u zborniku: Dometi tranzicije od socijalizma ka kapitalizmu, Friedrich Ebert Stiftung: Beograd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Veblen, T (2008), Teorija dokoličarske klase, Novi Sad: Mediterran Publishing.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Kermauner, T. (1980): Žrec avangarde i njezin grobar, Zagreb: Naprijed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Božović, R. R. (1991), Kultura potreba, Beograd: Naučna knjiga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Stojković, B. (2002), Identitet i komunikacija, Beograd: Čigoja štampa.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Gluščević, Z. (1990), Život u ružičastom, Beograd: Prosveta.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Kloskovska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>. (1985). Masovna kultura, Novi Sad: Matica srpska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Fromm, E. (2004): Imati ili biti, Zagreb: Izvori (Biblioteka SAPIENS)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Koković D. (2005). Pukotine kulture, Novi Sad: Prometej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Frojd, S. (1988): Nelagodnosti u kulturi, Beograd: Rad</w:t>
            </w:r>
            <w:r w:rsidRPr="00CE20F3">
              <w:rPr>
                <w:lang w:val="sr-Latn-CS"/>
              </w:rPr>
              <w:t xml:space="preserve">.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Debor, Gi (1967): Društvo spektakla, Porodična biblioteka br.4, II izdanje anarhija/blok 45.</w:t>
            </w:r>
          </w:p>
          <w:p w:rsidR="00E302B5" w:rsidRPr="00CE20F3" w:rsidRDefault="00E302B5" w:rsidP="008D2C8D">
            <w:pPr>
              <w:ind w:left="397" w:hanging="397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Elijas, N. (2001): Proces civilizacije, Novi Sad: Izdavačka knjižarnica Zorana Stojanovića (55-89); (101-158).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Bauman, Z. (2009), Fluidni život, Novi Sad: Mediterran publishing.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(1999). Ja i drugi, Beograd: Republika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(1998). Čovek i njegov svet, Beograd: Plato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Đukanović, B. &amp; Bešić (2000), Svjetovi vrijednosti- preobražaj društvene svjesti u Crnoj Gori, Podgorica: CID&amp;So Cen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 kolokvijum -15 bodova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kolokvijum- 20 bodova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E302B5" w:rsidRPr="005374FE" w:rsidTr="008D2C8D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Miomirka Lučić</w:t>
            </w:r>
          </w:p>
        </w:tc>
      </w:tr>
      <w:tr w:rsidR="00E302B5" w:rsidRPr="00CE20F3" w:rsidTr="008D2C8D">
        <w:trPr>
          <w:gridBefore w:val="1"/>
          <w:wBefore w:w="525" w:type="pct"/>
          <w:trHeight w:val="11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SOCIJALNA PEDAGOGIJA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168"/>
        <w:gridCol w:w="672"/>
        <w:gridCol w:w="7139"/>
      </w:tblGrid>
      <w:tr w:rsidR="00E302B5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 – MASTER STUDIJE</w:t>
            </w:r>
          </w:p>
        </w:tc>
      </w:tr>
      <w:tr w:rsidR="00E302B5" w:rsidRPr="00CE20F3" w:rsidTr="008D2C8D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Osposobljavanje studenata za aktivnu ulogu u društvu, iz pozicije obrazovnog djelovanja; </w:t>
            </w:r>
            <w:r w:rsidRPr="00CE20F3">
              <w:rPr>
                <w:sz w:val="18"/>
                <w:szCs w:val="18"/>
                <w:lang w:val="sv-FI"/>
              </w:rPr>
              <w:t>Upoznavanje studenata sa različitim teorijskim, istraživačkim i praktičnim pristupima sacijano-pedagoškom radu; Osposobljavanje studenata za primjenu različitih metodskih i istraživačkih postupaka u socijalno-pedagoškom radu; Osposobljavanje studenata za specifičnosti vaspitno-obrazovnog rada sa posebnim kategorijama djece.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 socio-pedagoške fenomene na bazi filozofskih, istorijskih, kulturnih, političkih i pravnih uvida;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refleksivno kritički analizira pristupe nadgledanja i podrške u obrazovnim i drugim socijalizacijskim kontekstima;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obrazloži specifičnosti vaspitno-obrazovnog rada sa različitim kategorijama djece (hiperaktivnom, hipoaktivnom, agresivnom i djecom iz nepotpunih porodica);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objasni koncept vršnjačkog nasilja i upoređuje različite vrste nasilja;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obrazloži pojam školske fobije;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analizira fenomen maloljetničkog prestupništva;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razlikuje i analizira bolesti zavisnosti kod mladih; -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obrazloži specifičnosti vaspitno-obrazovnog rada sa razmaženom djecom i djecom bez roditeljskog staranja.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Jaramaz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941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Prakse socijalne pedagogije i  razvoj perspektiva socijalne pedagogije u pedagoškoj nauci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 konstrukcije „djetinjstva“ do pedagogije omladinskog rada i aktivnosti u slobodnom vremenu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 o razvoju zajednice i učenju za demokratiju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hiperaktivnom/hipoaktivnom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agresivnom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rada sa djecom iz nepotpunih porodica.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Vršnjačko nasilje – bulling.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Preopterećenje učenika, školske fobije, odustvovanje sa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Programi prevencije prestupničkog ponašanja kod mladih.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Maloljetničko prestupništvo.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Bolesti zavisnosti kod mladih.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razmaženom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djecom bez roditeljskog staranja.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II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417"/>
        </w:trPr>
        <w:tc>
          <w:tcPr>
            <w:tcW w:w="144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5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U semestru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predmet 5x30=150 sati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Srijeda, 12.30.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• </w:t>
            </w:r>
            <w:r w:rsidRPr="00CE20F3">
              <w:rPr>
                <w:rFonts w:eastAsiaTheme="minorHAnsi"/>
                <w:sz w:val="18"/>
                <w:szCs w:val="18"/>
              </w:rPr>
              <w:t xml:space="preserve">Biesta, G. (2011). Learning Democracy in School and Society. Education, Lifelong• Learning and the Politics of Citizenship. Rotterdam, Boston, Tapei: Sense Publishers.; Coussée, F., Bradt, L., Roose, R., De Bie, M. (2010). The emerging social pedagogical paradigm in UK child and youth care: Deus ex machina or walking the beaten path. British Journal of Social Work, 40,3, 789-805; </w:t>
            </w:r>
            <w:r w:rsidRPr="00CE20F3">
              <w:rPr>
                <w:sz w:val="18"/>
                <w:szCs w:val="18"/>
              </w:rPr>
              <w:t xml:space="preserve">Winkel, R.: Djeca koju je teško odgajati .- Zagreb: Educa, 1996. </w:t>
            </w:r>
            <w:r w:rsidRPr="00CE20F3">
              <w:rPr>
                <w:sz w:val="18"/>
                <w:szCs w:val="18"/>
                <w:lang w:val="sv-FI"/>
              </w:rPr>
              <w:t xml:space="preserve">• Vidanović, I.: Pojedinac i porodica – metode, tehnike i vještine socijalnog rada .- Beograd: Naučno-istraživački centar za socijalni rad i socijalnu politiku FPN, 1997; • Kocijan-Hercigonja, D. i dr.: Hiperaktivno dijete .- Jastrebarsko: Naklada Slap, 1999. • Perry Good, E.: Kako pomoći klincima da si sami pomognu .- Zagreb. Alinea, 1993. • Psihofiziološka zrelost dece .- Beograd: Zavod za udžbenike i nastavna sredstva, 1986. • Klajn, M.: Unutrašnji svet dečje psihe .- Beograd: Zavod za udžbenike i nastavna sredstva, 2001. • Ehrensaft, D.: Razmaženo dijete .- Zagreb: Mozaik knjiga, 2002. • Zarevski, Predrag i dr.: Pobijedite sramežljivost .- Jastrebarsko: Naklada Slap, 2000. Haug-Schnabel, Gabriele: Agresivnost u dječijem vrtiću .- </w:t>
            </w:r>
            <w:r w:rsidRPr="00CE20F3">
              <w:rPr>
                <w:sz w:val="18"/>
                <w:szCs w:val="18"/>
              </w:rPr>
              <w:t>Zagreb: Educa, 1997.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Saša Milić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8D2C0D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24" w:history="1">
              <w:r w:rsidR="00E302B5" w:rsidRPr="00CE20F3">
                <w:rPr>
                  <w:rStyle w:val="Hyperlink"/>
                  <w:rFonts w:eastAsiaTheme="maj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http://studiegids.ugent.be/2016/EN/studiefiches/H001883.pdf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8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en-GB"/>
              </w:rPr>
              <w:t>DOKIMOLOGIJA</w:t>
            </w:r>
          </w:p>
        </w:tc>
      </w:tr>
      <w:tr w:rsidR="00E302B5" w:rsidRPr="00CE20F3" w:rsidTr="008D2C8D">
        <w:trPr>
          <w:trHeight w:val="186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studije obrazovanje učitelja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nb-NO"/>
              </w:rPr>
              <w:t>Upoznati studente sa osnovnim dokimološkim pojmovima, problemima, kriterijumima i standardima; usvojiti znanja o specifičnostima vrednovanja (evaluacije) vaspitno-obrazovnih procesa, nastave i učenja; upoznati se sa procesom ocjenjivanja i  funkcijama školskih ocjena; metodama i tehnikama za procjenu i mjerenje znanja i osposobiti studente za njihovu primjenu; upoznati ih sa dokimološkim posebnostima u nekim nastavnim predmetima i sa svjetskim dokimološkim iskustvima; razviti sposobnost refleksivnog praktičara koji kontinuirano vrednuje učeničko i vlastito postignuće.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  <w:r w:rsidRPr="00CE20F3">
              <w:rPr>
                <w:sz w:val="20"/>
                <w:szCs w:val="20"/>
                <w:lang w:val="nb-NO"/>
              </w:rPr>
              <w:t xml:space="preserve"> Po završetku ovog kursa student će moći da: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vlada osnovnim dokimološkim pojmovima i kategorijama;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objasni ciljeve i različite svrhe evaluacijskih procesa u nastavi i učenju;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objasni komponente i faze evaluacijskog procesa;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objasni kriterijume ocjenjivanja;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razlikuje i objasni subjektivne i objektivne pristupe vrednovanju;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razlikuje vrste i oblike školskog ocjenjivanja;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identifikuje osnovne funkcije školskih ocjena;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osmisli različite postupke i objektivne instrumente za vrednovanje učeničkog postignuća;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identifikuje dokimološke posebnosti u nekim nastavnim predmetima i sadržajima;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identifikuje dobre evaluacijske prakse iz dugih zemalja.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>prof. dr Nikola Mijanović i mr Sanja Čalović-Nenezić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 xml:space="preserve">Predavanja i debate. Priprema po jednog domaćeg (pismenog) rada na zadatu temu iz jedne od oblasti sadržaja predmeta. </w:t>
            </w:r>
            <w:r w:rsidRPr="00CE20F3">
              <w:rPr>
                <w:sz w:val="20"/>
                <w:szCs w:val="20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20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Pojam, nastanak, predmet i razvoj dokimologije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dokimološki pojmovi i kategorije (praćenje, provjeravanje,mjerenje, ocjenivanje, vrednovanje-evaluacija)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i funkcije evaluacijskih procesa; faze evaluacijskih procesa;      specifičnosti evaluacijskih procesa u nastavi i učenju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Vaspitno-obrazovni ciljevi, zadaci kao determinante objektivnog i  cjelishodnog vrednovanja školskog postignuća; kriterijumi i standardi ocjenjivanja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Faktori vrednovanja (nastavnici, učenici, socijalno okruženje)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Osnovne komponente vrednovanja (znanje, odnos prema predmetu, zalaganje učenika, individualne sposobnosti, uslovi rada i života pojedinca) 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</w:rPr>
              <w:t>I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</w:rPr>
              <w:t>test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</w:rPr>
              <w:t>znanja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b/>
                <w:sz w:val="18"/>
                <w:szCs w:val="18"/>
              </w:rPr>
              <w:t>kolokvijum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 postupci vrednovanja,; subjektivni pristupi vrednovanju i teškoće koje iz njih proizilaze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ocjenjivanja (numeričko, atributivno, alfabetsko, kombinovano)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Objektivni načini i pristupi vrednovanja (testovi, zadaci objektivnog tipa, vrste testova i njihove metrijske karakteristike)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Individualizovani pristup kao ishodište pravilnog vrednovanja postignuća; samoocjenjivanje i samovrednovanje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funkcije školske ocjene (pedagoška, psihološka, selektivna, promotivna)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Pedagoška etika i greške nastavnika u procesu vrednovanja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Dokimološke posebnosti u nekim nastavnim predmetima; dokimološka iskustva iz svijeta i Evrope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</w:rPr>
              <w:t>II test znanja –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Studenti su obavezni da redovno pohađaju nastavu, učestvuju u diskusiji i rade dva testa. Studenti pripremaju po jedan domaći rad u pisanoj formi i učestvuju u diskusijama nakon njegove prezentacije.</w:t>
            </w:r>
          </w:p>
        </w:tc>
      </w:tr>
      <w:tr w:rsidR="00E302B5" w:rsidRPr="00CE20F3" w:rsidTr="008D2C8D">
        <w:trPr>
          <w:cantSplit/>
          <w:trHeight w:val="15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1. Gojkov, G. (2009): Dokimologija, „Visoka škola strukovnih studija za obrazovanje vaspitača“, Vršac; 2. Grgin, T. (2001): Školsko ocjenjivanje znanja, „Naklada Slap“, Jastrebarsko; 3. Havelka, N. (2000): Učenik i nastavnik u obrazovnom procesu, „Zavod za udžbenike i nastavna sredstva“ Beograd; 4. Matijević, N. (2004): Ocjenjivanje u osnovnoj školi, „Tipex“, Zagreb; 5. Kačapor, S., Vilotijević, M. i Kundačina, M. (2003): Umjeće ocjenjivanja, Univerzitet „Džemal Bijedić“, Mostar; 6. Vrgoč, H. (ur.) (2002): Praćenje i ocjenjivanje školskog uspjeha, “HPKZ”, Zagreb (odabrana poglavlja).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Ocjenjuje se: - Dva testa po 20 poena ( ukupno 40 poena), - Prisustvo nastavi, isticanje u toku nastave i učešće u diskusijama 4 poena, - Domaći pismeni rad 6 poena, - Završni ispit sa 50 poena, 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TMLPreformatted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hyperlink r:id="rId25" w:tgtFrame="_blank" w:history="1">
              <w:r w:rsidRPr="00CE20F3">
                <w:rPr>
                  <w:sz w:val="18"/>
                  <w:szCs w:val="18"/>
                  <w:u w:val="single"/>
                  <w:lang w:val="nb-NO"/>
                </w:rPr>
                <w:t>http://www.ffri.uniri.hr/files/izvedbeni/2015-2016/PED_1P_izvedbeni_preddipl_2015-2016_LJS.pdf</w:t>
              </w:r>
            </w:hyperlink>
            <w:r w:rsidRPr="00CE20F3">
              <w:rPr>
                <w:sz w:val="18"/>
                <w:szCs w:val="18"/>
                <w:lang w:val="nb-NO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Rad sa darovitom djecom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    2+2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A</w:t>
            </w:r>
            <w:r w:rsidRPr="00CE20F3">
              <w:rPr>
                <w:sz w:val="18"/>
                <w:szCs w:val="18"/>
                <w:lang w:val="sl-SI"/>
              </w:rPr>
              <w:t>kademski master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l-SI"/>
              </w:rPr>
              <w:t>Upoznavanje studenata sa savremenim trendovima u vaspitno-obrazovnom radu sa darovitim učenicima, sa osobenostima pojedinih savremenih nastavnih pristupa koji podstiču razvoj učeničke darovitosti i omogućavaju individualizaciju vaspitno-obrazovnog procesa usklađenog sa potrebama darovitog učenika. Osposobljavanje studenata za rad na podršci i razvoju učeničke kreativnosti i darovitosti;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</w:rPr>
              <w:t>čenja: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</w:t>
            </w:r>
            <w:r w:rsidRPr="00CE20F3">
              <w:rPr>
                <w:sz w:val="18"/>
                <w:szCs w:val="18"/>
                <w:lang w:val="sv-FI"/>
              </w:rPr>
              <w:t>ravilno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tuma</w:t>
            </w:r>
            <w:r w:rsidRPr="00CE20F3">
              <w:rPr>
                <w:sz w:val="18"/>
                <w:szCs w:val="18"/>
                <w:lang w:val="nb-NO"/>
              </w:rPr>
              <w:t>č</w:t>
            </w:r>
            <w:r w:rsidRPr="00CE20F3">
              <w:rPr>
                <w:sz w:val="18"/>
                <w:szCs w:val="18"/>
                <w:lang w:val="sv-FI"/>
              </w:rPr>
              <w:t>enje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i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interpretiranje novih pristupa društva i struke fenomenu darovitosti;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Poznavanje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razumijevanje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osnovnih načina prepoznavanja i identifikacije darovite djece;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Demonstriranje znanja i razumijevanja o glavnim odlikama fenomena darovitosti;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Prilagođavanje obrazovnih programa i drugih obrazovnih aktivnosti darovitoj djeci;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Demonstriranje znanja i razumijevanja, te podsticanje razvoja potencijala darovite djece.</w:t>
            </w:r>
          </w:p>
        </w:tc>
      </w:tr>
      <w:tr w:rsidR="00E302B5" w:rsidRPr="005374FE" w:rsidTr="008D2C8D">
        <w:trPr>
          <w:trHeight w:val="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Jelić</w:t>
            </w:r>
          </w:p>
        </w:tc>
      </w:tr>
      <w:tr w:rsidR="00E302B5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diskusije. Priprema po jednog eseja na zadatu temu iz 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  <w:r w:rsidRPr="00CE20F3">
              <w:t>.</w:t>
            </w:r>
          </w:p>
        </w:tc>
      </w:tr>
      <w:tr w:rsidR="00E302B5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39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Definisanje pojma i aspekata darovitosti;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Specifičnosti različitih razvojnih domena kod darovitih učenika;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Osnovne psihološko-pedagoške teorije o darovitosti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Razvoj aktivnog sticanja znanja i učenja rasuđivanjem; Intelektualno osamostaljivanje učenika i razvoj dječijeg stvaralaštva;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Socijalizacija darovitih učenika i razvoj kooperativnosti;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Kreiranje individualnih obrazovnih planova za darovite učenike;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Interaktivne nastavne metode za rad sa darovitim učenicima;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Razvoj kritičkog mišljenja i sposobnosti rješavanja problema;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Socijalno i emocionalno prilagođavanje darovitih učenika;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Vaspitno-obrazovna podrška darovitim učenicima;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Vannastavne aktivnosti za darovite učenike;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Odnos škole, socijalne sredine i roditelja prema darovitim učenicima;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 test znanja /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15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prema dogovoru, email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36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George D. (2005): Obrazovanje darovitih: Kako identificirati i obrazovati darovite učenike, „Eduka”, Zagreb;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Đorđević B. (2005): Darovitost i kreativnost dece i mladih, „Viša škola za obrazovanje vaspitača”, Vršac;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Maksić S. B. (1998): Darovito dete u školi, „Institut za pedagoška istraživanja”, Beograd;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l-SI"/>
              </w:rPr>
              <w:t>Mijanović, N.: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Rad sa darovitim učenicima između deklarativnog i stvarnog .– Pedagoška fakulteta Univerze v Ljubljani, 2003, (str. 51-60), ISBN 961-90952-4-3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- Milić, S.: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“Specifičnosti vaspitno-obrazovnog rada sa nadarenom djecom”; u “Vaspitanje i obrazovanje”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br.3, 2003., str. 89-99;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l-SI"/>
              </w:rPr>
              <w:t>Čudina – Obradović M. (1990): Nadarenost: Razumijevanje, prepoznavanje, razvijanje, „Školska knjiga”, Zagreb;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Heller, K. A., Monks, F. J., Sternberg, R. J., Subotnik, R. F. (2001): International handbook of Gifftedness and Talent.Elsevier. Amsterdam.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Oblici provjere znanja i ocjenjivanje: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Ocjenjuju se: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Dva testa sa  po 20 poena (Ukupno 40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Redovno prisustvo nastavi i aktivno učešće u njoj 5 poena; Esej sa 5 poena;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Završni ispit sa 50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               - Prelazna ocjena se dobija ako se kumulativno sakupi najmanje 51 poen</w:t>
            </w:r>
            <w:r w:rsidRPr="00CE20F3">
              <w:rPr>
                <w:rFonts w:cs="Arial"/>
                <w:lang w:val="sl-SI"/>
              </w:rPr>
              <w:t xml:space="preserve">      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Prof. dr Nikola Mijanović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738"/>
      </w:tblGrid>
      <w:tr w:rsidR="00E302B5" w:rsidRPr="005374FE" w:rsidTr="008D2C8D">
        <w:trPr>
          <w:gridBefore w:val="1"/>
          <w:wBefore w:w="1053" w:type="pct"/>
          <w:trHeight w:val="359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sl-SI"/>
              </w:rPr>
              <w:t>Djeca sa smetnjama u čitanju , pisanju i računanju (disleksija, disgrafija, diskalkulija</w:t>
            </w:r>
          </w:p>
        </w:tc>
      </w:tr>
      <w:tr w:rsidR="00E302B5" w:rsidRPr="00CE20F3" w:rsidTr="008D2C8D">
        <w:trPr>
          <w:trHeight w:val="188"/>
          <w:jc w:val="center"/>
        </w:trPr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63"/>
          <w:jc w:val="center"/>
        </w:trPr>
        <w:tc>
          <w:tcPr>
            <w:tcW w:w="1053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9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2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  <w:t>IX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6"/>
                <w:szCs w:val="16"/>
                <w:lang w:val="sr-Latn-CS"/>
              </w:rPr>
              <w:t>Obrazovanje učitelja (master, 10 semestara, 300 ECTS)</w:t>
            </w:r>
          </w:p>
        </w:tc>
      </w:tr>
      <w:tr w:rsidR="00E302B5" w:rsidRPr="00CE20F3" w:rsidTr="008D2C8D">
        <w:trPr>
          <w:trHeight w:val="1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uslovljenosti sa drugim predmetima</w:t>
            </w:r>
          </w:p>
        </w:tc>
      </w:tr>
      <w:tr w:rsidR="00E302B5" w:rsidRPr="00CE20F3" w:rsidTr="008D2C8D">
        <w:trPr>
          <w:trHeight w:val="4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studenata sa teorijskim i praktičnim radom sa djecom koja imaju disleksijju i disgrafijiju .Upoznavanje sa najnovijim istraživanjima na polju disleksije i disgrafije kao i  metodama rada  koje se primjenjuju prevenciji , dijagnostici i tretmanu kod djece i mladih sa disleksijom i disgrafijom.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ascii="Calibri" w:eastAsia="Calibri" w:hAnsi="Calibri"/>
                <w:sz w:val="22"/>
                <w:szCs w:val="22"/>
                <w:lang w:val="nb-NO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Zna da prepozna disleksiju kod djece/učenika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Razlikuje razvojnu I stečenu disleksiju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Prepoznaje karakteristike disgrafije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Razlikuje I objašnjava karakteristike disgrafije (auditivna, jezička, grafomotorna, vizuelna disgrafija).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Doc.dr Nada Šakotić</w:t>
            </w:r>
          </w:p>
        </w:tc>
      </w:tr>
      <w:tr w:rsidR="00E302B5" w:rsidRPr="00CE20F3" w:rsidTr="008D2C8D">
        <w:trPr>
          <w:trHeight w:val="2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 i debate. Priprema po jednog eseja na zadatu temu iz  jedne od oblasti sadržaja predmeta. Učenje za testove i završni ispit. Konsultacije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BD57C4" w:rsidTr="008D2C8D">
        <w:trPr>
          <w:cantSplit/>
          <w:trHeight w:val="364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 i priprema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Sekundarne disleksije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Primarna-specifična disleksija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Razvojna disleksija I stečena površinska disleksija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Razvojna fonološka disleksija I razvojna pravopisna disleksija razvojno slovo po-slovo čitanje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Hiperleksija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Disleksija tipa čitave riječi I tipa rekodiranja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Disortografija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Vizuelna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Auditivna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Jezička disgrafija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Grafomotorne disgrafije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Ovjera semestra i upis ocjene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Popravni ispitni rok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Studenti su obavezni da  pohađaju nastavu, učestvuju u debatama i rade dva testa. Studenti pripremaju po jedan esej i učestvuju u debati nakon prezentacije eseja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Konsultacije:Petak, 11h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noProof/>
                <w:snapToGrid w:val="0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Golubović, S.Disleksija, disgrafija, dispraksija, Univerzitet u Beogradu, Fakultet za specijalnu edukaciju i rehabilitaciju,  Beograd,2011.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 xml:space="preserve"> -</w:t>
            </w:r>
            <w:r w:rsidRPr="00CE20F3">
              <w:rPr>
                <w:sz w:val="18"/>
                <w:szCs w:val="18"/>
              </w:rPr>
              <w:t xml:space="preserve">Borzić,M.Objektivni svijet djece koja mucaju,Prosvjeta,Zagreb,1994..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.</w:t>
            </w:r>
            <w:r w:rsidRPr="00CE20F3">
              <w:rPr>
                <w:sz w:val="18"/>
                <w:szCs w:val="18"/>
              </w:rPr>
              <w:t xml:space="preserve">Vladisavljević,S.Poremećaji govora u školske I predškolske djece,Savez društava defektologa Srbije,Beograd,1997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-</w:t>
            </w:r>
            <w:r w:rsidRPr="00CE20F3">
              <w:rPr>
                <w:sz w:val="18"/>
                <w:szCs w:val="18"/>
              </w:rPr>
              <w:t>Vuletić,D.Govorni poremećaji,Školska knjiga Zagreb,1987.;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Vladisavljević,S.Prepoznavanje govorno jezičkih poremećaja,Zagreb,1995..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Golubovič, S., Disleksija, Univerzitet u Beogradu, Univerzitetska štampa, Beograd, 2000.god.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Golubović,S.Klinička logopedija I,Defektološki fakultet ,Beograd,1997.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Golubović,S.Klinička logopedijaII,Defektološki fakultet ,Beograd,1999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 xml:space="preserve">Golubović,S. Gnosogena, pervazivna I psihopatologija verbalne komunikacije,Univerzitet u Beogradu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b/>
                <w:sz w:val="18"/>
                <w:szCs w:val="18"/>
                <w:lang w:val="es-ES"/>
              </w:rPr>
              <w:t>.</w:t>
            </w:r>
            <w:r w:rsidRPr="00CE20F3">
              <w:rPr>
                <w:sz w:val="18"/>
                <w:szCs w:val="18"/>
                <w:lang w:val="es-ES"/>
              </w:rPr>
              <w:t xml:space="preserve">Hrnjica, S.: “Ometeno dete – uvod u psihologiju ometenih u razvoju”, Beograd, 1991;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b/>
                <w:sz w:val="18"/>
                <w:szCs w:val="18"/>
                <w:lang w:val="es-ES"/>
              </w:rPr>
              <w:t>-</w:t>
            </w:r>
            <w:r w:rsidRPr="00CE20F3">
              <w:rPr>
                <w:sz w:val="18"/>
                <w:szCs w:val="18"/>
                <w:lang w:val="es-ES"/>
              </w:rPr>
              <w:t>Šakotić,N.Mešalić,Š.Nikolič,M. Pristup inkluzivnoj praksi u vaspitanju i obrazovanju, Zavod za uđbenike I nastavna sredstva, Podgorica, 2007.;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-S.Golubović,Smetnje i poremećaji kod djece ometene u razvoju,Defektološki fakultet,Beograd 2005.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-Č.Veljić,Zaštita i tretman osiba sa invaliditetom u Crnoj Gori,Društvo defektologa Srbije i Crne Gore, Podgorica 2005.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-D.Rapajić.,G. Nedović,Cerebralna paraliza,praksičke i kognitivne funkcije,Fakultet za specijalnu edukaciju i rehabilitaciju,Beograd 2011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NoSpacing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Dva testa sa  20 poena (Ukupno 40 poena); </w:t>
            </w:r>
          </w:p>
          <w:p w:rsidR="00E302B5" w:rsidRPr="00CE20F3" w:rsidRDefault="00E302B5" w:rsidP="008D2C8D">
            <w:pPr>
              <w:pStyle w:val="NoSpacing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Isticanje u toku predavanja i učešće u debatama 5 poena,: Esej sa 10 poena; </w:t>
            </w:r>
          </w:p>
          <w:p w:rsidR="00E302B5" w:rsidRPr="00CE20F3" w:rsidRDefault="00E302B5" w:rsidP="008D2C8D">
            <w:pPr>
              <w:pStyle w:val="NoSpacing"/>
              <w:rPr>
                <w:b/>
                <w:bCs/>
                <w:iCs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45 poena; Prelazna ocjena se dobija ako se kumulativno sakupi najmanje 55 poena</w:t>
            </w:r>
          </w:p>
        </w:tc>
      </w:tr>
      <w:tr w:rsidR="00E302B5" w:rsidRPr="005374FE" w:rsidTr="008D2C8D">
        <w:trPr>
          <w:trHeight w:val="1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t>A(91-100)       B(82-90)       C(73-81)       D(64-72)       E(55-63)</w:t>
            </w:r>
          </w:p>
        </w:tc>
      </w:tr>
      <w:tr w:rsidR="00E302B5" w:rsidRPr="005374FE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Doc.dr Nada Šakotić</w:t>
            </w:r>
          </w:p>
        </w:tc>
      </w:tr>
      <w:tr w:rsidR="00E302B5" w:rsidRPr="00CE20F3" w:rsidTr="008D2C8D">
        <w:trPr>
          <w:gridBefore w:val="1"/>
          <w:wBefore w:w="525" w:type="pct"/>
          <w:trHeight w:val="13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DRUŠTVENE NAUKE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Master studije obrazovanje učitelja</w:t>
            </w:r>
          </w:p>
        </w:tc>
      </w:tr>
      <w:tr w:rsidR="00E302B5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l-SI"/>
              </w:rPr>
              <w:t>Upoznavanje studenata sa mogućnostima i načinima realizovanja dodatne, dopunske, izborne nastave  iz društvene grupe predmeta; prezentovanje mogućih vannastvnih aktivnosti i sekcija iz društvene grupe predmeta; ovladavanje strategijama planiranja, pripremanja, realizovanja i vrednovanja različitih vrsta nastave iz društvene grupe predmeta; predstvaljanje odabrabih poglavlja iz društvenih nauka.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</w:p>
          <w:p w:rsidR="00E302B5" w:rsidRPr="00CE20F3" w:rsidRDefault="00E302B5" w:rsidP="008D2C8D">
            <w:pPr>
              <w:pStyle w:val="ListParagraph"/>
              <w:ind w:left="0"/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planira, priprema i realizuje dodatnu, dopunsku i  izbornu  nastavu iz društvene grupe predmeta u prvom i drugom ciklusu osnovne škole; planira, priprema i realizuje vannastavne aktivnosti izvedene iz društvene grupe predmeta  u prvom i drugom ciklusu osnovne škole; kreira i organizuje sekcije iz duštvene grupe predmeta; vrednuje nastavne i vannastavne aktivnosti koje se u vezi sa društvenom grupom predmeta.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E302B5" w:rsidRPr="005374FE" w:rsidTr="008D2C8D">
        <w:trPr>
          <w:trHeight w:val="1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diskusije, samostalan rad, istraživački orijentisano učenje.</w:t>
            </w:r>
          </w:p>
        </w:tc>
      </w:tr>
      <w:tr w:rsidR="00E302B5" w:rsidRPr="00CE20F3" w:rsidTr="008D2C8D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05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Sadržaji društvenih nauka u nastavnom planu osnovne škole. Nastavni programi.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Dodatna, dopunska, izborna nastava društvenih predmeta;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Vannastavne aktivnosti i sekcije iz društvene grupe predmeta;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i pripremanje dopunske, dodatne, izborne nastave, sekcije i vannastavne aktivnosti iz društvenih nauka;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istraživanja u društvenim naukama. Saznavanje društvenih pojava i zakonitosti;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Izvori saznanja – biblioteke, muzeji, arhive...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Kulturološke karakteristike crnogorskog društva kroz dijahronijsku i sinhronijsku perspektivu;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Tradicijske osobine crnogorskog društva;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samostalnih istraživačkih radova studenata;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Interkulturalnost crnogorskog društva;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Prava, odgovornosti pojedinca u različitim socijalnim kontekstima (porodici, školi, instituciji, državi);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projekata;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nastave, učestvuju u diskusijama, rade i prezentuju samostalne radove, rade kolokvijume i polažu završni ispit.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planza osnovnu školu, dostupno na www. zzs.gov.me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programi društvenih predmeta, dostupno na: www. zzs.gov.me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Vilotijević, Mladen i Vilotijević, Nada (2008): Inovacije u nastavi, Vranje: Učiteljski fakultet.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-Redovno prisustvo i učešće u nastavi 10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-Kolokvijumi po 2x 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-Samostalni istraživački radovi 2x15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-Završni ispit 30 poena.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 je položio ispit ukoliko sakupi najmanje 51 poen.</w:t>
            </w:r>
          </w:p>
        </w:tc>
      </w:tr>
      <w:tr w:rsidR="00E302B5" w:rsidRPr="005374FE" w:rsidTr="008D2C8D">
        <w:trPr>
          <w:trHeight w:val="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E302B5" w:rsidRPr="00CE20F3" w:rsidTr="008D2C8D">
        <w:trPr>
          <w:gridBefore w:val="1"/>
          <w:wBefore w:w="525" w:type="pct"/>
          <w:trHeight w:val="21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PRIRODNE NAUKE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Master studije obrazovanje učitelja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l-SI"/>
              </w:rPr>
              <w:t>Upoznavanje studenata sa mogućnostima i načinima realizovanja dodatne, dopunske, izborne nastave  iz prirodne grupe predmeta; prezentovanje mogućih vannastvnih aktivnosti i sekcija iz prirodne grupe predmeta; ovladavanje strategijama planiranja, pripremanja, realizovanja i vrednovanja različitih vrsta nastave iz prirodne grupe predmeta; predstvaljanje odabrabih poglavlja iz prirodnih nauka.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</w:p>
          <w:p w:rsidR="00E302B5" w:rsidRPr="00CE20F3" w:rsidRDefault="00E302B5" w:rsidP="008D2C8D">
            <w:pPr>
              <w:pStyle w:val="ListParagraph"/>
              <w:ind w:left="0"/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-planira, priprema i realizuje dodatnu, dopunsku i  izbornu  nastavu iz prirodne grupe predmeta u prvom i drugom ciklusu osnovne škole; planira, priprema i realizuje vannastavne aktivnosti izvedene iz prirodne grupe predmeta  u prvom i drugom ciklusu osnovne škole; kreira i organizuje sekcije iz prirodne grupe predmeta; vrednuje nastavne i vannastavne aktivnosti koje se u vezi sa prirodnom grupom predmeta.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E302B5" w:rsidRPr="005374FE" w:rsidTr="008D2C8D">
        <w:trPr>
          <w:trHeight w:val="1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diskusije, samostalan rad, istraživački orijentisano učenje.</w:t>
            </w:r>
          </w:p>
        </w:tc>
      </w:tr>
      <w:tr w:rsidR="00E302B5" w:rsidRPr="00CE20F3" w:rsidTr="008D2C8D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Sadržaji prirodnih nauka u nastavnom planu osnovne škole. Nastavni programi.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Dodatna, dopunska, izborna nastava prirodnih predmeta;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Vannastavne aktivnosti i sekcije iz prirodne grupe predmeta;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Planiranje i pripremanje dopunske, dodatne, izborne nastave, sekcije i vannastavne aktivnosti iz prirodnih nauka;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Metode istraživanja u prirodnim naukama. Proučavanje prirodnih pojava i procesa;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Nacionalni parkovi Crne Gore;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Karakteristike ekosistema; povezanost i međuzavisnost žive i nežive prirode; podizanje ekološke svijesti;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Proučavanje fizičkih i hemijskih procesa i pojava;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Naučna pismenost;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Prezentovanje samostalnih istraživačkih radova studenata;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Integracija sadržaja prirodnih nauka u razrednoj i razredno-predmetnoj nastavi;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Prezentovanje projekata;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nastave, učestvuju u diskusijama, rade i prezentuju samostalne radove, rade kolokvijume i polažu završni ispit.</w:t>
            </w:r>
          </w:p>
        </w:tc>
      </w:tr>
      <w:tr w:rsidR="00E302B5" w:rsidRPr="00CE20F3" w:rsidTr="008D2C8D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planza osnovnu školu, dostupno na www. zzs.gov.me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programi prirodnih predmeta, dostupno na: www. zzs.gov.me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Bogojević, D. (uredio) (2008): </w:t>
            </w:r>
            <w:r w:rsidRPr="00CE20F3">
              <w:rPr>
                <w:i/>
                <w:sz w:val="20"/>
                <w:szCs w:val="20"/>
                <w:lang w:val="sr-Latn-CS"/>
              </w:rPr>
              <w:t>Nastava prirodnih nauka</w:t>
            </w:r>
            <w:r w:rsidRPr="00CE20F3">
              <w:rPr>
                <w:sz w:val="20"/>
                <w:szCs w:val="20"/>
                <w:lang w:val="sr-Latn-CS"/>
              </w:rPr>
              <w:t xml:space="preserve">. Ed. Naša škola, Zavod za školstvo, Podgorica.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20F3">
              <w:rPr>
                <w:bCs/>
                <w:i/>
                <w:sz w:val="20"/>
                <w:szCs w:val="20"/>
              </w:rPr>
              <w:t>PISA Released Items – Science</w:t>
            </w:r>
            <w:r w:rsidRPr="00CE20F3">
              <w:rPr>
                <w:bCs/>
                <w:sz w:val="20"/>
                <w:szCs w:val="20"/>
              </w:rPr>
              <w:t xml:space="preserve">. (2006). OECD, dostupno na </w:t>
            </w:r>
            <w:hyperlink r:id="rId26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</w:rPr>
                <w:t>www.oecd.org</w:t>
              </w:r>
            </w:hyperlink>
            <w:r w:rsidRPr="00CE20F3">
              <w:rPr>
                <w:bCs/>
                <w:sz w:val="20"/>
                <w:szCs w:val="20"/>
              </w:rPr>
              <w:t>.</w:t>
            </w:r>
          </w:p>
          <w:p w:rsidR="00E302B5" w:rsidRPr="00CE20F3" w:rsidRDefault="00E302B5" w:rsidP="008D2C8D">
            <w:pPr>
              <w:rPr>
                <w:sz w:val="20"/>
                <w:szCs w:val="20"/>
              </w:rPr>
            </w:pPr>
            <w:r w:rsidRPr="00CE20F3">
              <w:rPr>
                <w:bCs/>
                <w:i/>
                <w:sz w:val="20"/>
                <w:szCs w:val="20"/>
              </w:rPr>
              <w:t>PISA 2015 – Draft Science Framework</w:t>
            </w:r>
            <w:r w:rsidRPr="00CE20F3">
              <w:rPr>
                <w:bCs/>
                <w:sz w:val="20"/>
                <w:szCs w:val="20"/>
              </w:rPr>
              <w:t xml:space="preserve">. (2013). OECD, dostupno na </w:t>
            </w:r>
            <w:hyperlink r:id="rId27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</w:rPr>
                <w:t>www.oecd.org</w:t>
              </w:r>
            </w:hyperlink>
            <w:r w:rsidRPr="00CE20F3">
              <w:rPr>
                <w:bCs/>
                <w:sz w:val="20"/>
                <w:szCs w:val="20"/>
              </w:rPr>
              <w:t>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-Redovno prisustvo i učešće u nastavi 10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-Kolokvijumi po 2x 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-Samostalni istraživački radovi 2x15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-Završni ispit 30 poena.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 je položio ispit ukoliko sakupi najmanje 51 poen.</w:t>
            </w:r>
          </w:p>
        </w:tc>
      </w:tr>
      <w:tr w:rsidR="00E302B5" w:rsidRPr="005374FE" w:rsidTr="008D2C8D">
        <w:trPr>
          <w:trHeight w:val="1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E302B5" w:rsidRPr="00CE20F3" w:rsidTr="008D2C8D">
        <w:trPr>
          <w:gridBefore w:val="1"/>
          <w:wBefore w:w="525" w:type="pct"/>
          <w:trHeight w:val="1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B68FB" w:rsidRPr="00EB68FB" w:rsidRDefault="00EB68FB" w:rsidP="00EB68FB"/>
    <w:sectPr w:rsidR="00EB68FB" w:rsidRPr="00EB68FB" w:rsidSect="00DB7C33">
      <w:footerReference w:type="default" r:id="rId28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0D" w:rsidRDefault="008D2C0D" w:rsidP="004B08DF">
      <w:r>
        <w:separator/>
      </w:r>
    </w:p>
  </w:endnote>
  <w:endnote w:type="continuationSeparator" w:id="0">
    <w:p w:rsidR="008D2C0D" w:rsidRDefault="008D2C0D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A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0D" w:rsidRDefault="008D2C0D" w:rsidP="004B08DF">
      <w:r>
        <w:separator/>
      </w:r>
    </w:p>
  </w:footnote>
  <w:footnote w:type="continuationSeparator" w:id="0">
    <w:p w:rsidR="008D2C0D" w:rsidRDefault="008D2C0D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90E"/>
    <w:rsid w:val="004A3A32"/>
    <w:rsid w:val="004B08DF"/>
    <w:rsid w:val="004B6FCB"/>
    <w:rsid w:val="004C1478"/>
    <w:rsid w:val="004D2AE0"/>
    <w:rsid w:val="004E2A53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548E4"/>
    <w:rsid w:val="008641BD"/>
    <w:rsid w:val="00871C4A"/>
    <w:rsid w:val="00871EB5"/>
    <w:rsid w:val="008806B5"/>
    <w:rsid w:val="00894897"/>
    <w:rsid w:val="00894C91"/>
    <w:rsid w:val="008A5AAD"/>
    <w:rsid w:val="008C36DE"/>
    <w:rsid w:val="008D2C0D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1051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02B5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" TargetMode="External"/><Relationship Id="rId18" Type="http://schemas.openxmlformats.org/officeDocument/2006/relationships/hyperlink" Target="http://www.ffri.uniri.hr/files/studijskiprogrami/PED_program_preddipl_1P_2015-2016.pdf" TargetMode="External"/><Relationship Id="rId26" Type="http://schemas.openxmlformats.org/officeDocument/2006/relationships/hyperlink" Target="http://www.oec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f.bg.ac.rs/?page_id=91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fri.uniri.hr/files/studijskiprogrami/PED_program_preddipl_1P_2015-2016.pdf" TargetMode="External"/><Relationship Id="rId17" Type="http://schemas.openxmlformats.org/officeDocument/2006/relationships/hyperlink" Target="http://studiegids.ugent.be/2016/EN/studiefiches/H000474.pdf" TargetMode="External"/><Relationship Id="rId25" Type="http://schemas.openxmlformats.org/officeDocument/2006/relationships/hyperlink" Target="http://www.ffri.uniri.hr/files/izvedbeni/2015-2016/PED_1P_izvedbeni_preddipl_2015-2016_LJ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" TargetMode="External"/><Relationship Id="rId20" Type="http://schemas.openxmlformats.org/officeDocument/2006/relationships/hyperlink" Target="http://www.uf.bg.ac.rs/?page_id=91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iegids.ugent.be/2016/EN/studiefiches/H001891.pdf" TargetMode="External"/><Relationship Id="rId24" Type="http://schemas.openxmlformats.org/officeDocument/2006/relationships/hyperlink" Target="http://studiegids.ugent.be/2016/EN/studiefiches/H00188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iegids.ugent.be/2016/EN/studiefiches/H001881.pdf" TargetMode="External"/><Relationship Id="rId23" Type="http://schemas.openxmlformats.org/officeDocument/2006/relationships/hyperlink" Target="http://www.bookboon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eografija@t-com.me" TargetMode="External"/><Relationship Id="rId19" Type="http://schemas.openxmlformats.org/officeDocument/2006/relationships/hyperlink" Target="http://www.ufri.uniri.hr/files/studiji/STUDIJSKI_PROGRAM_US_proieni_tekst_s_odlukam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ri.uniri.hr/files/studijskiprogrami/PED_program_preddipl_1P_2014-2015.pdf" TargetMode="External"/><Relationship Id="rId14" Type="http://schemas.openxmlformats.org/officeDocument/2006/relationships/hyperlink" Target="http://www.oecd.org" TargetMode="External"/><Relationship Id="rId22" Type="http://schemas.openxmlformats.org/officeDocument/2006/relationships/hyperlink" Target="http://www.ufri.uniri.hr/files/studiji/STUDIJSKI_PROGRAM_US_proieni_tekst_s_odlukama.pdf" TargetMode="External"/><Relationship Id="rId27" Type="http://schemas.openxmlformats.org/officeDocument/2006/relationships/hyperlink" Target="http://www.oec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D96-6019-4578-A9FC-4AC0893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47834</Words>
  <Characters>272655</Characters>
  <Application>Microsoft Office Word</Application>
  <DocSecurity>0</DocSecurity>
  <Lines>2272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2</cp:revision>
  <cp:lastPrinted>2016-07-15T11:26:00Z</cp:lastPrinted>
  <dcterms:created xsi:type="dcterms:W3CDTF">2018-02-03T09:16:00Z</dcterms:created>
  <dcterms:modified xsi:type="dcterms:W3CDTF">2018-02-03T09:16:00Z</dcterms:modified>
</cp:coreProperties>
</file>